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96" w:rsidRDefault="00BA5596" w:rsidP="00BA5596">
      <w:pPr>
        <w:shd w:val="clear" w:color="auto" w:fill="FFFFFF"/>
        <w:tabs>
          <w:tab w:val="left" w:pos="3420"/>
        </w:tabs>
        <w:spacing w:before="221"/>
        <w:ind w:left="-180"/>
        <w:jc w:val="center"/>
        <w:rPr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 wp14:anchorId="705E75A6" wp14:editId="72D44807">
            <wp:extent cx="512445" cy="622935"/>
            <wp:effectExtent l="0" t="0" r="1905" b="5715"/>
            <wp:docPr id="1" name="Рисунок 1" descr="Описание: Описание: Описание: 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4"/>
        </w:rPr>
        <w:br w:type="textWrapping" w:clear="all"/>
      </w:r>
      <w:r>
        <w:rPr>
          <w:b/>
          <w:sz w:val="28"/>
          <w:szCs w:val="28"/>
        </w:rPr>
        <w:t>Администрация Долгомостовского  сельсовета</w:t>
      </w:r>
    </w:p>
    <w:p w:rsidR="00BA5596" w:rsidRDefault="00BA5596" w:rsidP="00BA5596">
      <w:pPr>
        <w:pStyle w:val="ConsPlusTitle"/>
        <w:widowControl/>
        <w:ind w:left="-180"/>
        <w:jc w:val="center"/>
        <w:rPr>
          <w:sz w:val="28"/>
          <w:szCs w:val="28"/>
        </w:rPr>
      </w:pPr>
      <w:r w:rsidRPr="004B2089">
        <w:rPr>
          <w:sz w:val="28"/>
          <w:szCs w:val="28"/>
        </w:rPr>
        <w:t xml:space="preserve">Абанского района </w:t>
      </w:r>
      <w:r>
        <w:rPr>
          <w:sz w:val="28"/>
          <w:szCs w:val="28"/>
        </w:rPr>
        <w:t>Красноярского края</w:t>
      </w:r>
    </w:p>
    <w:p w:rsidR="00BA5596" w:rsidRDefault="00BA5596" w:rsidP="00BA5596">
      <w:pPr>
        <w:pStyle w:val="ConsPlusTitle"/>
        <w:widowControl/>
        <w:ind w:left="-180"/>
        <w:jc w:val="center"/>
        <w:rPr>
          <w:b w:val="0"/>
          <w:bCs w:val="0"/>
          <w:sz w:val="28"/>
          <w:szCs w:val="28"/>
        </w:rPr>
      </w:pPr>
    </w:p>
    <w:p w:rsidR="00BA5596" w:rsidRDefault="00BA5596" w:rsidP="00BA5596">
      <w:pPr>
        <w:shd w:val="clear" w:color="auto" w:fill="FFFFFF"/>
        <w:tabs>
          <w:tab w:val="left" w:pos="3420"/>
        </w:tabs>
        <w:spacing w:before="221"/>
        <w:ind w:left="-180"/>
        <w:jc w:val="center"/>
        <w:rPr>
          <w:b/>
          <w:sz w:val="28"/>
          <w:szCs w:val="28"/>
        </w:rPr>
      </w:pPr>
    </w:p>
    <w:p w:rsidR="00BA5596" w:rsidRDefault="00BA5596" w:rsidP="00BA5596">
      <w:pPr>
        <w:pStyle w:val="ConsPlusTitle"/>
        <w:widowControl/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A5596" w:rsidRDefault="00BA5596" w:rsidP="00BA5596">
      <w:pPr>
        <w:pStyle w:val="ConsPlusTitle"/>
        <w:widowControl/>
        <w:ind w:left="-180"/>
        <w:jc w:val="center"/>
        <w:rPr>
          <w:b w:val="0"/>
          <w:bCs w:val="0"/>
          <w:sz w:val="28"/>
          <w:szCs w:val="28"/>
        </w:rPr>
      </w:pPr>
    </w:p>
    <w:p w:rsidR="00BA5596" w:rsidRDefault="00BA5596" w:rsidP="00BA5596">
      <w:pPr>
        <w:pStyle w:val="ConsPlusTitle"/>
        <w:widowControl/>
        <w:ind w:left="-180"/>
        <w:jc w:val="center"/>
        <w:rPr>
          <w:b w:val="0"/>
          <w:bCs w:val="0"/>
          <w:sz w:val="28"/>
          <w:szCs w:val="28"/>
        </w:rPr>
      </w:pPr>
    </w:p>
    <w:p w:rsidR="00BA5596" w:rsidRPr="00AD059E" w:rsidRDefault="00BA5596" w:rsidP="00BA5596">
      <w:pPr>
        <w:pStyle w:val="ConsPlusTitle"/>
        <w:widowControl/>
        <w:ind w:left="-18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29.11.2022</w:t>
      </w:r>
      <w:r>
        <w:rPr>
          <w:b w:val="0"/>
          <w:bCs w:val="0"/>
          <w:sz w:val="28"/>
          <w:szCs w:val="28"/>
        </w:rPr>
        <w:tab/>
        <w:t xml:space="preserve">                            с.   Долгий Мост      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             № 69-п</w:t>
      </w:r>
    </w:p>
    <w:p w:rsidR="00BA5596" w:rsidRDefault="00BA5596" w:rsidP="00BA5596">
      <w:pPr>
        <w:pStyle w:val="ConsPlusTitle"/>
        <w:widowControl/>
        <w:ind w:left="-180"/>
        <w:jc w:val="center"/>
        <w:rPr>
          <w:b w:val="0"/>
          <w:bCs w:val="0"/>
          <w:sz w:val="28"/>
          <w:szCs w:val="28"/>
        </w:rPr>
      </w:pPr>
    </w:p>
    <w:p w:rsidR="00BA5596" w:rsidRDefault="00BA5596" w:rsidP="00BA5596">
      <w:pPr>
        <w:pStyle w:val="ConsPlusTitle"/>
        <w:widowControl/>
        <w:ind w:left="-180"/>
        <w:jc w:val="center"/>
        <w:rPr>
          <w:b w:val="0"/>
          <w:bCs w:val="0"/>
          <w:sz w:val="28"/>
          <w:szCs w:val="28"/>
        </w:rPr>
      </w:pPr>
    </w:p>
    <w:p w:rsidR="00BA5596" w:rsidRDefault="00BA5596" w:rsidP="00BA5596">
      <w:pPr>
        <w:pStyle w:val="ConsPlusNormal"/>
        <w:widowControl/>
        <w:ind w:left="-1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BA5596" w:rsidRDefault="00BA5596" w:rsidP="00BA5596">
      <w:pPr>
        <w:pStyle w:val="ConsPlusNormal"/>
        <w:widowControl/>
        <w:ind w:left="-1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Долгомостовского сельсовета Абанского района от 01.11.2013 № 55-п</w:t>
      </w:r>
    </w:p>
    <w:p w:rsidR="00BA5596" w:rsidRDefault="00BA5596" w:rsidP="00BA5596">
      <w:pPr>
        <w:pStyle w:val="ConsPlusNormal"/>
        <w:widowControl/>
        <w:ind w:left="-1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жизнедеятельности на территории Долгомостовского сельсовета Абанского района»</w:t>
      </w:r>
    </w:p>
    <w:p w:rsidR="00BA5596" w:rsidRDefault="00BA5596" w:rsidP="00BA5596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5596" w:rsidRPr="00CD2FF8" w:rsidRDefault="00BA5596" w:rsidP="00BA5596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5596" w:rsidRDefault="00BA5596" w:rsidP="00BA5596">
      <w:pPr>
        <w:pStyle w:val="ConsPlusNormal"/>
        <w:widowControl/>
        <w:tabs>
          <w:tab w:val="left" w:pos="165"/>
          <w:tab w:val="center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 соответствии со статьей 179 Бюджетного кодекса Российской Федерации, статьями 55, 57 Устава Долгомостовского сельсовета  Абанского района Красноярского края, ПОСТАНОВЛЯЮ:</w:t>
      </w:r>
    </w:p>
    <w:p w:rsidR="00BA5596" w:rsidRDefault="00BA5596" w:rsidP="00BA5596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1.Внести в Муниципальную программу «Обеспечение жизнедеятельности на территории Долгомостовского сельсовета Абанского района» следующие изменения: следующие изменения:</w:t>
      </w:r>
    </w:p>
    <w:p w:rsidR="00BA5596" w:rsidRDefault="00BA5596" w:rsidP="00BA5596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</w:t>
      </w:r>
      <w:r w:rsidR="000B5F63" w:rsidRPr="000B5F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Приложение № 2 к подпрограмме " Содействие развитию  дорожного хозяйства, безопасность дорожного движения на территории поселения" Перечень мероприятий подпрограммы</w:t>
      </w:r>
      <w:proofErr w:type="gramStart"/>
      <w:r w:rsidR="000B5F63" w:rsidRPr="000B5F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:"</w:t>
      </w:r>
      <w:proofErr w:type="gramEnd"/>
      <w:r w:rsidR="000B5F63" w:rsidRPr="000B5F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B5F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B5F63" w:rsidRPr="000B5F63">
        <w:rPr>
          <w:rFonts w:ascii="Times New Roman" w:hAnsi="Times New Roman" w:cs="Times New Roman"/>
          <w:sz w:val="28"/>
          <w:szCs w:val="28"/>
        </w:rPr>
        <w:t xml:space="preserve"> </w:t>
      </w:r>
      <w:r w:rsidR="000B5F63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</w:t>
      </w:r>
      <w:r w:rsidR="009472FC">
        <w:rPr>
          <w:rFonts w:ascii="Times New Roman" w:hAnsi="Times New Roman" w:cs="Times New Roman"/>
          <w:sz w:val="28"/>
          <w:szCs w:val="28"/>
        </w:rPr>
        <w:t xml:space="preserve"> </w:t>
      </w:r>
      <w:r w:rsidR="000B5F63">
        <w:rPr>
          <w:rFonts w:ascii="Times New Roman" w:hAnsi="Times New Roman" w:cs="Times New Roman"/>
          <w:sz w:val="28"/>
          <w:szCs w:val="28"/>
        </w:rPr>
        <w:t>.</w:t>
      </w:r>
      <w:r w:rsidR="009472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B5F63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0B5F63" w:rsidRDefault="000B5F63" w:rsidP="000B5F63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0B5F63">
        <w:rPr>
          <w:rFonts w:eastAsiaTheme="minorHAnsi"/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3 к Паспорту </w:t>
      </w:r>
      <w:r w:rsidR="009472F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A5596">
        <w:rPr>
          <w:rFonts w:ascii="Times New Roman" w:hAnsi="Times New Roman" w:cs="Times New Roman"/>
          <w:sz w:val="28"/>
          <w:szCs w:val="28"/>
        </w:rPr>
        <w:t xml:space="preserve">«Содействие развитию  дорожного хозяйства, безопасности дорожного движения на территории поселения»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</w:t>
      </w:r>
      <w:r w:rsidRPr="000B5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A5596" w:rsidRDefault="00BA5596" w:rsidP="00BA5596">
      <w:pPr>
        <w:pStyle w:val="ConsPlusNormal"/>
        <w:widowControl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Постановление в газете «Ведомости Долгомостовского сельсовета» и разместить на официальном сайте Администрации Долгомостовского сельсовета.</w:t>
      </w:r>
    </w:p>
    <w:p w:rsidR="00BA5596" w:rsidRDefault="00BA5596" w:rsidP="00BA5596">
      <w:pPr>
        <w:pStyle w:val="ConsPlusNormal"/>
        <w:widowControl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выполнение данного Постановления оставляю за собой.</w:t>
      </w:r>
    </w:p>
    <w:p w:rsidR="00BA5596" w:rsidRDefault="00BA5596" w:rsidP="00BA5596">
      <w:pPr>
        <w:pStyle w:val="ConsPlusNormal"/>
        <w:widowControl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5.Постановление вступает в силу в день, следующий за днем его официального опубликования. </w:t>
      </w:r>
    </w:p>
    <w:p w:rsidR="00BA5596" w:rsidRDefault="00BA5596" w:rsidP="00BA5596">
      <w:pPr>
        <w:pStyle w:val="ConsPlusNormal"/>
        <w:widowControl/>
        <w:ind w:left="-180" w:firstLine="0"/>
        <w:rPr>
          <w:rFonts w:ascii="Times New Roman" w:hAnsi="Times New Roman" w:cs="Times New Roman"/>
          <w:sz w:val="28"/>
          <w:szCs w:val="28"/>
        </w:rPr>
      </w:pPr>
    </w:p>
    <w:p w:rsidR="00BA5596" w:rsidRDefault="00BA5596" w:rsidP="00BA5596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5596" w:rsidRDefault="00BA5596" w:rsidP="00BA5596">
      <w:pPr>
        <w:tabs>
          <w:tab w:val="left" w:pos="9000"/>
        </w:tabs>
        <w:ind w:left="-180" w:right="71"/>
        <w:rPr>
          <w:sz w:val="28"/>
          <w:szCs w:val="28"/>
        </w:rPr>
      </w:pPr>
      <w:r>
        <w:rPr>
          <w:sz w:val="28"/>
          <w:szCs w:val="28"/>
        </w:rPr>
        <w:t xml:space="preserve">Глава Долгомостовского сельсовета                                              </w:t>
      </w:r>
      <w:proofErr w:type="spellStart"/>
      <w:r>
        <w:rPr>
          <w:sz w:val="28"/>
          <w:szCs w:val="28"/>
        </w:rPr>
        <w:t>Л.Д.Попова</w:t>
      </w:r>
      <w:proofErr w:type="spellEnd"/>
    </w:p>
    <w:p w:rsidR="00BA5596" w:rsidRPr="00C21E28" w:rsidRDefault="00BA5596" w:rsidP="00BA5596">
      <w:pPr>
        <w:suppressAutoHyphens/>
        <w:autoSpaceDE w:val="0"/>
        <w:spacing w:line="100" w:lineRule="atLeast"/>
        <w:jc w:val="both"/>
        <w:rPr>
          <w:sz w:val="28"/>
          <w:szCs w:val="28"/>
        </w:rPr>
        <w:sectPr w:rsidR="00BA5596" w:rsidRPr="00C21E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267"/>
        <w:tblW w:w="153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3302"/>
        <w:gridCol w:w="1229"/>
        <w:gridCol w:w="605"/>
        <w:gridCol w:w="542"/>
        <w:gridCol w:w="1085"/>
        <w:gridCol w:w="542"/>
        <w:gridCol w:w="677"/>
        <w:gridCol w:w="667"/>
        <w:gridCol w:w="677"/>
        <w:gridCol w:w="696"/>
        <w:gridCol w:w="4148"/>
        <w:gridCol w:w="696"/>
      </w:tblGrid>
      <w:tr w:rsidR="000B5F63" w:rsidTr="009472FC">
        <w:trPr>
          <w:gridAfter w:val="1"/>
          <w:wAfter w:w="696" w:type="dxa"/>
          <w:trHeight w:val="202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Приложение </w:t>
            </w:r>
            <w:r w:rsidR="009472FC">
              <w:rPr>
                <w:rFonts w:eastAsiaTheme="minorHAnsi"/>
                <w:color w:val="000000"/>
                <w:lang w:eastAsia="en-US"/>
              </w:rPr>
              <w:t>1</w:t>
            </w:r>
          </w:p>
        </w:tc>
      </w:tr>
      <w:tr w:rsidR="000B5F63" w:rsidTr="009472FC">
        <w:trPr>
          <w:gridAfter w:val="1"/>
          <w:wAfter w:w="696" w:type="dxa"/>
          <w:trHeight w:val="202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5F63" w:rsidRDefault="000B5F63" w:rsidP="000B5F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Постановлению от 29.11.2022г. №69-п</w:t>
            </w:r>
          </w:p>
        </w:tc>
      </w:tr>
      <w:tr w:rsidR="009472FC" w:rsidTr="009472FC">
        <w:trPr>
          <w:trHeight w:val="32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  </w:t>
            </w:r>
            <w:r>
              <w:rPr>
                <w:rFonts w:eastAsiaTheme="minorHAnsi"/>
                <w:color w:val="000000"/>
                <w:lang w:eastAsia="en-US"/>
              </w:rPr>
              <w:t xml:space="preserve"> Приложение № 2</w:t>
            </w:r>
          </w:p>
        </w:tc>
        <w:tc>
          <w:tcPr>
            <w:tcW w:w="696" w:type="dxa"/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472FC" w:rsidTr="009472FC">
        <w:trPr>
          <w:gridAfter w:val="1"/>
          <w:wAfter w:w="696" w:type="dxa"/>
          <w:trHeight w:val="37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подпрограмме " Содействие развитию  дорожного хозяйства, безопасность дорожного движения на территории поселения" </w:t>
            </w:r>
          </w:p>
        </w:tc>
      </w:tr>
      <w:tr w:rsidR="009472FC" w:rsidTr="009472FC">
        <w:trPr>
          <w:gridAfter w:val="1"/>
          <w:wAfter w:w="696" w:type="dxa"/>
          <w:trHeight w:val="379"/>
        </w:trPr>
        <w:tc>
          <w:tcPr>
            <w:tcW w:w="146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Перечень мероприятий подпрограммы</w:t>
            </w:r>
            <w:proofErr w:type="gram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:"</w:t>
            </w:r>
            <w:proofErr w:type="gram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Содействие развитию  дорожного хозяйства, безопасность дорожного движения на территории поселения" </w:t>
            </w:r>
          </w:p>
        </w:tc>
      </w:tr>
      <w:tr w:rsidR="009472FC" w:rsidTr="009472FC">
        <w:trPr>
          <w:gridAfter w:val="1"/>
          <w:wAfter w:w="696" w:type="dxa"/>
          <w:trHeight w:val="202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472FC" w:rsidTr="009472FC">
        <w:trPr>
          <w:gridAfter w:val="1"/>
          <w:wAfter w:w="696" w:type="dxa"/>
          <w:trHeight w:val="2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мероприятия подпрограммы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3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472FC" w:rsidTr="009472FC">
        <w:trPr>
          <w:gridAfter w:val="1"/>
          <w:wAfter w:w="696" w:type="dxa"/>
          <w:trHeight w:val="83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</w:t>
            </w:r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Итого на период </w:t>
            </w:r>
          </w:p>
        </w:tc>
      </w:tr>
      <w:tr w:rsidR="009472FC" w:rsidTr="009472FC">
        <w:trPr>
          <w:gridAfter w:val="1"/>
          <w:wAfter w:w="696" w:type="dxa"/>
          <w:trHeight w:val="494"/>
        </w:trPr>
        <w:tc>
          <w:tcPr>
            <w:tcW w:w="146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Цель  подпрограммы: </w:t>
            </w:r>
            <w:r>
              <w:rPr>
                <w:rFonts w:eastAsiaTheme="minorHAnsi"/>
                <w:color w:val="000000"/>
                <w:lang w:eastAsia="en-US"/>
              </w:rPr>
              <w:t xml:space="preserve">Поддержание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внутрипоселенческих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дорог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9472FC" w:rsidTr="009472FC">
        <w:trPr>
          <w:gridAfter w:val="1"/>
          <w:wAfter w:w="696" w:type="dxa"/>
          <w:trHeight w:val="533"/>
        </w:trPr>
        <w:tc>
          <w:tcPr>
            <w:tcW w:w="146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Задача 1: выполнение текущих регламентных работ по содержанию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внутрипоселенческих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автомобильных дорог и искусственных сооружений на них, выполнение работ по плановому нормативному ремонту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внутрипоселенческих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автомобильных дорог и искусственных сооружений на них.</w:t>
            </w:r>
          </w:p>
        </w:tc>
      </w:tr>
      <w:tr w:rsidR="009472FC" w:rsidTr="009472FC">
        <w:trPr>
          <w:gridAfter w:val="1"/>
          <w:wAfter w:w="696" w:type="dxa"/>
          <w:trHeight w:val="107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3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Долгомостовского сельсовета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Долгомостовского  сельсовета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01.3.00.04190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537,20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532,30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546,70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1 616,20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Содержание дорожного полотна в границах населенного пункта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олгий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Мост 26,5 км.(ремонтная планировка проезжей части дорог автогрейдером ; очистка от снега проезжей части дороги автогрейдером) за счет акцизов</w:t>
            </w:r>
          </w:p>
        </w:tc>
      </w:tr>
      <w:tr w:rsidR="009472FC" w:rsidTr="009472FC">
        <w:trPr>
          <w:gridAfter w:val="1"/>
          <w:wAfter w:w="696" w:type="dxa"/>
          <w:trHeight w:val="10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Долгомостовского  сельсовета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01.3.00.S5080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465,60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465,60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Содержание дорожного полотна в границах населенного пункта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олгий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Мост 26,5 км.(ремонтная планировка проезжей части дорог автогрейдером ; очистка от снега проезжей части дороги автогрейдером) за счет краевых средств </w:t>
            </w:r>
          </w:p>
        </w:tc>
      </w:tr>
      <w:tr w:rsidR="009472FC" w:rsidTr="009472FC">
        <w:trPr>
          <w:gridAfter w:val="1"/>
          <w:wAfter w:w="696" w:type="dxa"/>
          <w:trHeight w:val="802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9472FC" w:rsidRDefault="009472FC" w:rsidP="009472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C21E28" w:rsidRDefault="00C21E28" w:rsidP="00BA5596">
      <w:pPr>
        <w:suppressAutoHyphens/>
        <w:autoSpaceDE w:val="0"/>
        <w:spacing w:line="100" w:lineRule="atLeast"/>
        <w:jc w:val="both"/>
        <w:rPr>
          <w:sz w:val="28"/>
          <w:szCs w:val="28"/>
        </w:rPr>
        <w:sectPr w:rsidR="00C21E28" w:rsidSect="00BA55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21E28" w:rsidRDefault="00C21E28" w:rsidP="00C21E28"/>
    <w:p w:rsidR="00C21E28" w:rsidRDefault="00C21E28" w:rsidP="00C21E28"/>
    <w:p w:rsidR="00C21E28" w:rsidRPr="00BA5596" w:rsidRDefault="00C21E28" w:rsidP="00C21E28">
      <w:pPr>
        <w:suppressAutoHyphens/>
        <w:autoSpaceDE w:val="0"/>
        <w:spacing w:line="100" w:lineRule="atLeast"/>
        <w:jc w:val="right"/>
        <w:rPr>
          <w:sz w:val="28"/>
          <w:szCs w:val="28"/>
        </w:rPr>
      </w:pPr>
      <w:r w:rsidRPr="00BA559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right"/>
        <w:rPr>
          <w:sz w:val="28"/>
          <w:szCs w:val="28"/>
        </w:rPr>
      </w:pPr>
      <w:r w:rsidRPr="00BA5596">
        <w:rPr>
          <w:sz w:val="28"/>
          <w:szCs w:val="28"/>
        </w:rPr>
        <w:t xml:space="preserve">к Постановлению администрации 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right"/>
        <w:rPr>
          <w:sz w:val="28"/>
          <w:szCs w:val="28"/>
        </w:rPr>
      </w:pPr>
      <w:r w:rsidRPr="00BA5596">
        <w:rPr>
          <w:sz w:val="28"/>
          <w:szCs w:val="28"/>
        </w:rPr>
        <w:t>Долгомостовского сельсовета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right"/>
        <w:rPr>
          <w:sz w:val="28"/>
          <w:szCs w:val="28"/>
        </w:rPr>
      </w:pPr>
      <w:r w:rsidRPr="00BA5596">
        <w:rPr>
          <w:sz w:val="28"/>
          <w:szCs w:val="28"/>
        </w:rPr>
        <w:t xml:space="preserve"> Абанского района от29.11.2022 № 69-п» 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right"/>
        <w:rPr>
          <w:sz w:val="28"/>
          <w:szCs w:val="28"/>
        </w:rPr>
      </w:pPr>
    </w:p>
    <w:p w:rsidR="00C21E28" w:rsidRPr="00BA5596" w:rsidRDefault="00C21E28" w:rsidP="00C21E28">
      <w:pPr>
        <w:suppressAutoHyphens/>
        <w:autoSpaceDE w:val="0"/>
        <w:spacing w:line="100" w:lineRule="atLeast"/>
        <w:jc w:val="right"/>
        <w:rPr>
          <w:sz w:val="28"/>
          <w:szCs w:val="28"/>
        </w:rPr>
      </w:pPr>
      <w:r w:rsidRPr="00BA5596">
        <w:rPr>
          <w:sz w:val="28"/>
          <w:szCs w:val="28"/>
        </w:rPr>
        <w:t>Приложение № 3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right"/>
        <w:rPr>
          <w:sz w:val="28"/>
          <w:szCs w:val="28"/>
        </w:rPr>
      </w:pPr>
      <w:r w:rsidRPr="00BA5596">
        <w:rPr>
          <w:sz w:val="28"/>
          <w:szCs w:val="28"/>
        </w:rPr>
        <w:t xml:space="preserve"> к муниципальной программе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right"/>
        <w:rPr>
          <w:sz w:val="28"/>
          <w:szCs w:val="28"/>
        </w:rPr>
      </w:pPr>
      <w:r w:rsidRPr="00BA5596">
        <w:rPr>
          <w:sz w:val="28"/>
          <w:szCs w:val="28"/>
        </w:rPr>
        <w:t xml:space="preserve">«Обеспечение жизнедеятельности на территории Долгомостовского сельсовета Абанского района» 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p w:rsidR="00C21E28" w:rsidRPr="00BA5596" w:rsidRDefault="00C21E28" w:rsidP="00C21E28">
      <w:pPr>
        <w:suppressAutoHyphens/>
        <w:autoSpaceDE w:val="0"/>
        <w:spacing w:line="100" w:lineRule="atLeast"/>
        <w:jc w:val="center"/>
        <w:rPr>
          <w:sz w:val="28"/>
          <w:szCs w:val="28"/>
        </w:rPr>
      </w:pPr>
      <w:r w:rsidRPr="00BA5596">
        <w:rPr>
          <w:sz w:val="28"/>
          <w:szCs w:val="28"/>
        </w:rPr>
        <w:t>1.ПАСПОРТ  ПОДПРОГРАММЫ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center"/>
        <w:rPr>
          <w:sz w:val="28"/>
          <w:szCs w:val="28"/>
        </w:rPr>
      </w:pPr>
      <w:r w:rsidRPr="00BA5596">
        <w:rPr>
          <w:sz w:val="28"/>
          <w:szCs w:val="28"/>
        </w:rPr>
        <w:t>«СОДЕЙСТВИЕ РАЗВИТИЮ  ДОРОЖНОГО ХОЗЯЙСТВА, БЕЗОПАСНОСТИ ДОРОЖНОГО ДВИЖЕНИЯ НА ТЕРРИТОРИИ ПОСЕЛЕНИЯ"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535"/>
        <w:gridCol w:w="7543"/>
      </w:tblGrid>
      <w:tr w:rsidR="00C21E28" w:rsidRPr="00BA5596" w:rsidTr="001F1C7E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«Содействие развитию  дорожного хозяйства, безопасности дорожного движения на территории поселения» (далее – подпрограмма)</w:t>
            </w:r>
          </w:p>
        </w:tc>
      </w:tr>
      <w:tr w:rsidR="00C21E28" w:rsidRPr="00BA5596" w:rsidTr="001F1C7E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«Обеспечение жизнедеятельности на территории  Долгомостовского сельсовета Абанского района » </w:t>
            </w:r>
          </w:p>
        </w:tc>
      </w:tr>
      <w:tr w:rsidR="00C21E28" w:rsidRPr="00BA5596" w:rsidTr="001F1C7E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Муниципальный заказчик – координатор подпрограммы</w:t>
            </w:r>
          </w:p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Администрация Долгомостовского сельсовета Абанского района Красноярского края</w:t>
            </w:r>
          </w:p>
        </w:tc>
      </w:tr>
      <w:tr w:rsidR="00C21E28" w:rsidRPr="00BA5596" w:rsidTr="001F1C7E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Администрация Долгомостовского сельсовета Абанского района Красноярского края</w:t>
            </w:r>
          </w:p>
        </w:tc>
      </w:tr>
      <w:tr w:rsidR="00C21E28" w:rsidRPr="00BA5596" w:rsidTr="001F1C7E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Цели и задачи подпрограммы</w:t>
            </w:r>
          </w:p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Цель:</w:t>
            </w:r>
            <w:r w:rsidRPr="00BA5596">
              <w:rPr>
                <w:b/>
                <w:bCs/>
                <w:sz w:val="28"/>
                <w:szCs w:val="28"/>
              </w:rPr>
              <w:t xml:space="preserve"> </w:t>
            </w:r>
            <w:r w:rsidRPr="00BA5596">
              <w:rPr>
                <w:sz w:val="28"/>
                <w:szCs w:val="28"/>
              </w:rPr>
              <w:t xml:space="preserve">Поддержание </w:t>
            </w:r>
            <w:proofErr w:type="spellStart"/>
            <w:r w:rsidRPr="00BA5596">
              <w:rPr>
                <w:sz w:val="28"/>
                <w:szCs w:val="28"/>
              </w:rPr>
              <w:t>внутрипоселенческих</w:t>
            </w:r>
            <w:proofErr w:type="spellEnd"/>
            <w:r w:rsidRPr="00BA5596">
              <w:rPr>
                <w:sz w:val="28"/>
                <w:szCs w:val="28"/>
              </w:rPr>
              <w:t xml:space="preserve"> дорог и искусственных сооружений на них на уровне, соответствующем категории дороги, путем содержания дорог и сооружений на них.</w:t>
            </w:r>
          </w:p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Задача: выполнение текущих регламентных работ по содержанию </w:t>
            </w:r>
            <w:proofErr w:type="spellStart"/>
            <w:r w:rsidRPr="00BA5596">
              <w:rPr>
                <w:sz w:val="28"/>
                <w:szCs w:val="28"/>
              </w:rPr>
              <w:t>внутрипоселенческих</w:t>
            </w:r>
            <w:proofErr w:type="spellEnd"/>
            <w:r w:rsidRPr="00BA5596">
              <w:rPr>
                <w:sz w:val="28"/>
                <w:szCs w:val="28"/>
              </w:rPr>
              <w:t xml:space="preserve"> автомобильных дорог и искусственных сооружений на них, выполнение работ по </w:t>
            </w:r>
            <w:r w:rsidRPr="00BA5596">
              <w:rPr>
                <w:sz w:val="28"/>
                <w:szCs w:val="28"/>
              </w:rPr>
              <w:lastRenderedPageBreak/>
              <w:t xml:space="preserve">плановому нормативному ремонту </w:t>
            </w:r>
            <w:proofErr w:type="spellStart"/>
            <w:r w:rsidRPr="00BA5596">
              <w:rPr>
                <w:sz w:val="28"/>
                <w:szCs w:val="28"/>
              </w:rPr>
              <w:t>внутрипоселенческих</w:t>
            </w:r>
            <w:proofErr w:type="spellEnd"/>
            <w:r w:rsidRPr="00BA5596">
              <w:rPr>
                <w:sz w:val="28"/>
                <w:szCs w:val="28"/>
              </w:rPr>
              <w:t xml:space="preserve"> автомобильных дорог и искусственных сооружений на них.</w:t>
            </w:r>
          </w:p>
        </w:tc>
      </w:tr>
      <w:tr w:rsidR="00C21E28" w:rsidRPr="00BA5596" w:rsidTr="001F1C7E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срок реализации программы 2014-2024 годы</w:t>
            </w:r>
          </w:p>
        </w:tc>
      </w:tr>
      <w:tr w:rsidR="00C21E28" w:rsidRPr="00BA5596" w:rsidTr="001F1C7E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Перечень целевых  индикаторов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bCs/>
                <w:sz w:val="28"/>
                <w:szCs w:val="28"/>
              </w:rPr>
            </w:pPr>
            <w:proofErr w:type="gramStart"/>
            <w:r w:rsidRPr="00BA5596">
              <w:rPr>
                <w:bCs/>
                <w:sz w:val="28"/>
                <w:szCs w:val="28"/>
              </w:rPr>
              <w:t>Приведены</w:t>
            </w:r>
            <w:proofErr w:type="gramEnd"/>
            <w:r w:rsidRPr="00BA5596">
              <w:rPr>
                <w:bCs/>
                <w:sz w:val="28"/>
                <w:szCs w:val="28"/>
              </w:rPr>
              <w:t xml:space="preserve"> в приложении 1 к подпрограмме</w:t>
            </w:r>
          </w:p>
        </w:tc>
      </w:tr>
      <w:tr w:rsidR="00C21E28" w:rsidRPr="00BA5596" w:rsidTr="001F1C7E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8" w:rsidRPr="00BA5596" w:rsidRDefault="00C21E28" w:rsidP="001F1C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Общий объем финансирования программы составляют    45104,6 тыс. рублей, из них:</w:t>
            </w:r>
          </w:p>
          <w:p w:rsidR="00C21E28" w:rsidRPr="00BA5596" w:rsidRDefault="00C21E28" w:rsidP="001F1C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в 2014 году –   3 372,0 тыс. рублей;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в 2015 году –   4 785,9 тыс. рублей;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в 2016 году –   8 615,8  тыс. рублей;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в 2017 году –   6 043,5  тыс. рублей;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в 2018 году –   5 080,9  тыс. рублей;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в 2019 году -    2 699,9  тыс. рублей;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2020 году -    3 622,0 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2021 году -    3 645,3 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2022 году -       3455,0 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2023 году -       3784,3 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2024 году -       2745,4 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2025 году -       2600,0 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в том числе: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средства краевого бюджета   – 11 088,6 тыс. рублей,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из них в 2014 году –    444,3 тыс. рублей;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из них в 2015 году – 1</w:t>
            </w:r>
            <w:r w:rsidRPr="00BA5596">
              <w:rPr>
                <w:sz w:val="28"/>
                <w:szCs w:val="28"/>
                <w:lang w:val="en-US"/>
              </w:rPr>
              <w:t> </w:t>
            </w:r>
            <w:r w:rsidRPr="00BA5596">
              <w:rPr>
                <w:sz w:val="28"/>
                <w:szCs w:val="28"/>
              </w:rPr>
              <w:t>821,0 тыс. рублей;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из них в 2016 году-   4 349,8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из них в 2017 году-   1 168,6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из них в 2018 году-      304,2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из них в 2019 году-      401,0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из них в 2020 году-      127,0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из них в 2021 году-      747,2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из них в 2022 году-      768,7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из них в 2023 году-      0,0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 xml:space="preserve">; 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из них в 2024 году -     0,0 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из них в 2025 году -     0,0 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 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средства районного бюджета – 10 302,5 тыс. рублей, </w:t>
            </w:r>
            <w:r w:rsidRPr="00BA5596">
              <w:rPr>
                <w:sz w:val="28"/>
                <w:szCs w:val="28"/>
              </w:rPr>
              <w:br/>
              <w:t>из них: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в2014 году -  1 075,2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в2015году –   1 382,3 тыс. рублей;                                        в2016 году –  1 547,1 тыс. рублей;</w:t>
            </w:r>
          </w:p>
          <w:p w:rsidR="00C21E28" w:rsidRPr="00BA5596" w:rsidRDefault="00C21E28" w:rsidP="001F1C7E">
            <w:pPr>
              <w:autoSpaceDE w:val="0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2017 году-      190,0 тыс. рублей;    </w:t>
            </w:r>
          </w:p>
          <w:p w:rsidR="00C21E28" w:rsidRPr="00BA5596" w:rsidRDefault="00C21E28" w:rsidP="001F1C7E">
            <w:pPr>
              <w:autoSpaceDE w:val="0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2018 году-    1 791,9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в 2019 году -  1 213,9 тыс. рублей;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lastRenderedPageBreak/>
              <w:t xml:space="preserve">в 2020 году -  1 308,7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2021 году -      723,2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2022 году -        0,0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2023 году -     1070,2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rPr>
                <w:sz w:val="28"/>
                <w:szCs w:val="28"/>
              </w:rPr>
            </w:pP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средства  местного   бюджета –  24 667,3 тыс. рублей, из них: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в 2014 году – 1 852,5 тыс. рублей;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в 2015 году – 1 582,6 тыс. рублей;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в 2016 году – 2 718,9 тыс. рублей;</w:t>
            </w:r>
          </w:p>
          <w:p w:rsidR="00C21E28" w:rsidRPr="00BA5596" w:rsidRDefault="00C21E28" w:rsidP="001F1C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в 2017 году – 4 684,9 тыс. рублей;</w:t>
            </w:r>
          </w:p>
          <w:p w:rsidR="00C21E28" w:rsidRPr="00BA5596" w:rsidRDefault="00C21E28" w:rsidP="001F1C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в 2018 году – 2 984,8 тыс. рублей;</w:t>
            </w:r>
          </w:p>
          <w:p w:rsidR="00C21E28" w:rsidRPr="00BA5596" w:rsidRDefault="00C21E28" w:rsidP="001F1C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2019 году-   1 085,0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2020 году    2 183,3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2021 году -  2 174,9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2022 году -  2 686,3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2023 году -  2 714,1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2024 году -  2745,4 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 xml:space="preserve">в 2025 году -  2600,0  </w:t>
            </w:r>
            <w:proofErr w:type="spellStart"/>
            <w:r w:rsidRPr="00BA5596">
              <w:rPr>
                <w:sz w:val="28"/>
                <w:szCs w:val="28"/>
              </w:rPr>
              <w:t>тыс</w:t>
            </w:r>
            <w:proofErr w:type="gramStart"/>
            <w:r w:rsidRPr="00BA5596">
              <w:rPr>
                <w:sz w:val="28"/>
                <w:szCs w:val="28"/>
              </w:rPr>
              <w:t>.р</w:t>
            </w:r>
            <w:proofErr w:type="gramEnd"/>
            <w:r w:rsidRPr="00BA5596">
              <w:rPr>
                <w:sz w:val="28"/>
                <w:szCs w:val="28"/>
              </w:rPr>
              <w:t>ублей</w:t>
            </w:r>
            <w:proofErr w:type="spellEnd"/>
            <w:r w:rsidRPr="00BA5596">
              <w:rPr>
                <w:sz w:val="28"/>
                <w:szCs w:val="28"/>
              </w:rPr>
              <w:t>;</w:t>
            </w:r>
          </w:p>
          <w:p w:rsidR="00C21E28" w:rsidRPr="00BA5596" w:rsidRDefault="00C21E28" w:rsidP="001F1C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C21E28" w:rsidRPr="00BA5596" w:rsidTr="001F1C7E">
        <w:trPr>
          <w:trHeight w:val="101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BA5596">
              <w:rPr>
                <w:sz w:val="28"/>
                <w:szCs w:val="28"/>
              </w:rPr>
              <w:t>контроля за</w:t>
            </w:r>
            <w:proofErr w:type="gramEnd"/>
            <w:r w:rsidRPr="00BA5596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8" w:rsidRPr="00BA5596" w:rsidRDefault="00C21E28" w:rsidP="001F1C7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Администрация Долгомостовского сельсовета Абанского района Красноярского края (далее администрация сельсовета)</w:t>
            </w:r>
          </w:p>
        </w:tc>
      </w:tr>
    </w:tbl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b/>
          <w:sz w:val="28"/>
          <w:szCs w:val="28"/>
        </w:rPr>
      </w:pPr>
      <w:r w:rsidRPr="00BA5596">
        <w:rPr>
          <w:b/>
          <w:sz w:val="28"/>
          <w:szCs w:val="28"/>
        </w:rPr>
        <w:t xml:space="preserve">2. Постановка проблемы поселения и обоснование 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b/>
          <w:sz w:val="28"/>
          <w:szCs w:val="28"/>
        </w:rPr>
      </w:pPr>
      <w:r w:rsidRPr="00BA5596">
        <w:rPr>
          <w:b/>
          <w:sz w:val="28"/>
          <w:szCs w:val="28"/>
        </w:rPr>
        <w:t xml:space="preserve">необходимости  разработки подпрограммы 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 xml:space="preserve">Развитие человеческого потенциала, улучшение условий жизни требует нового уровня содержания </w:t>
      </w:r>
      <w:proofErr w:type="spellStart"/>
      <w:r w:rsidRPr="00BA5596">
        <w:rPr>
          <w:sz w:val="28"/>
          <w:szCs w:val="28"/>
        </w:rPr>
        <w:t>внутрипоселенческих</w:t>
      </w:r>
      <w:proofErr w:type="spellEnd"/>
      <w:r w:rsidRPr="00BA5596">
        <w:rPr>
          <w:sz w:val="28"/>
          <w:szCs w:val="28"/>
        </w:rPr>
        <w:t xml:space="preserve"> дорог и искусственных сооружений на них. Одной из главных проблем, сдерживающих развитие экономики поселения,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обеспечении процессов создания новых и развития существующих производств.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 xml:space="preserve">Отставание темпов развития автодорожной транспортной инфраструктуры села </w:t>
      </w:r>
      <w:proofErr w:type="gramStart"/>
      <w:r w:rsidRPr="00BA5596">
        <w:rPr>
          <w:sz w:val="28"/>
          <w:szCs w:val="28"/>
        </w:rPr>
        <w:t>от</w:t>
      </w:r>
      <w:proofErr w:type="gramEnd"/>
      <w:r w:rsidRPr="00BA5596">
        <w:rPr>
          <w:sz w:val="28"/>
          <w:szCs w:val="28"/>
        </w:rPr>
        <w:t xml:space="preserve"> фактической  может быть охарактеризовано следующими обстоятельствами: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 xml:space="preserve">1. Неудовлетворительно низкая пропускная характеристика участков дорог. Отдельные участки существующих автомобильных дорог, характеризуются интенсивностью движения, многократно превышающей техническо-эксплуатационные возможности конструктивных элементов автодорог, что не позволяет обеспечить выполнение современных требований к пропускной </w:t>
      </w:r>
      <w:r w:rsidRPr="00BA5596">
        <w:rPr>
          <w:sz w:val="28"/>
          <w:szCs w:val="28"/>
        </w:rPr>
        <w:lastRenderedPageBreak/>
        <w:t>способности, комфорту, безопасности дорожного движения и приводит к возникновению очагов аварийности на данных участках автодорог.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>2.  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 Прочностные характеристики существующих автомобильных дорог не позволяет осуществлять движение современных тяжеловесных транспортных средств.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>4.Улично-дорожная сеть поселения, местами, имеет низкие транспортно-эксплуатационные характеристики проезжей части и обустройства улиц, что особенно в осенний и весенний периоды затрудняет проезд транспортных средств, а также передвижение граждан по улицам населенных пунктов и часто вызывает социальную напряженность населения.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>Экологические последствия запыленности отражаются на людях, живущих вблизи от дороги, которые вместе с воздухом вдыхают огромное количество пылевидных частиц, наносящих вред организму. В селе более 50 % взрослого населения, проживающего вдоль улиц с гравийным покрытием, страдают от раздражения слизистой оболочки глаз и верхних дыхательных путей.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>Пыль оседает также на растительности, сельскохозяйственной культуре, что ведет к накапливанию вредных веществ, содержащихся в пылевых выбросах и отработавших газах.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 xml:space="preserve">Пыль создает предпосылки возникновения дорожно — транспортных происшествий, плохо отражается на здоровье детей, так как  вблизи дороги расположены социальные учреждения. 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 xml:space="preserve">В связи с недостаточностью средств местного бюджета, выполняемые объемы работ  по содержанию и ремонту улично-дорожной сети  поселения не обеспечивали восстановления ежегодного нормативного износа дорог. 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 xml:space="preserve">Ежегодный </w:t>
      </w:r>
      <w:proofErr w:type="spellStart"/>
      <w:r w:rsidRPr="00BA5596">
        <w:rPr>
          <w:sz w:val="28"/>
          <w:szCs w:val="28"/>
        </w:rPr>
        <w:t>недоремонт</w:t>
      </w:r>
      <w:proofErr w:type="spellEnd"/>
      <w:r w:rsidRPr="00BA5596">
        <w:rPr>
          <w:sz w:val="28"/>
          <w:szCs w:val="28"/>
        </w:rPr>
        <w:t xml:space="preserve"> уличн</w:t>
      </w:r>
      <w:proofErr w:type="gramStart"/>
      <w:r w:rsidRPr="00BA5596">
        <w:rPr>
          <w:sz w:val="28"/>
          <w:szCs w:val="28"/>
        </w:rPr>
        <w:t>о-</w:t>
      </w:r>
      <w:proofErr w:type="gramEnd"/>
      <w:r w:rsidRPr="00BA5596">
        <w:rPr>
          <w:sz w:val="28"/>
          <w:szCs w:val="28"/>
        </w:rPr>
        <w:t xml:space="preserve"> дорожной сети, приводит к ухудшению  транспортно - эксплуатационных показателей и увеличению последующих  капитальных расходов на восстановление конструктивных элементов  дорожной сети, а так же увеличение затрат на содержание дорог, кроме этого  транспортно-эксплуатационное состояние муниципальных дорог не отвечает  требованиям, предъявляемым к автомобильным  дорогам общего пользования.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bCs/>
          <w:sz w:val="28"/>
          <w:szCs w:val="28"/>
        </w:rPr>
      </w:pPr>
      <w:r w:rsidRPr="00BA5596">
        <w:rPr>
          <w:bCs/>
          <w:sz w:val="28"/>
          <w:szCs w:val="28"/>
        </w:rPr>
        <w:t>Краткая характеристика существующей сети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bCs/>
          <w:sz w:val="28"/>
          <w:szCs w:val="28"/>
        </w:rPr>
      </w:pPr>
    </w:p>
    <w:p w:rsidR="00C21E28" w:rsidRPr="00BA5596" w:rsidRDefault="00C21E28" w:rsidP="00C21E28">
      <w:pPr>
        <w:ind w:firstLine="708"/>
        <w:jc w:val="both"/>
        <w:rPr>
          <w:sz w:val="28"/>
          <w:szCs w:val="28"/>
        </w:rPr>
      </w:pPr>
      <w:r w:rsidRPr="00BA5596">
        <w:rPr>
          <w:sz w:val="28"/>
          <w:szCs w:val="28"/>
        </w:rPr>
        <w:t xml:space="preserve">На территории сельсовета  насчитывается 26 улиц, общей протяженностью автомобильных дорог   </w:t>
      </w:r>
      <w:smartTag w:uri="urn:schemas-microsoft-com:office:smarttags" w:element="metricconverter">
        <w:smartTagPr>
          <w:attr w:name="ProductID" w:val="26,5 км"/>
        </w:smartTagPr>
        <w:r w:rsidRPr="00BA5596">
          <w:rPr>
            <w:sz w:val="28"/>
            <w:szCs w:val="28"/>
          </w:rPr>
          <w:t>26,5 км</w:t>
        </w:r>
      </w:smartTag>
      <w:r w:rsidRPr="00BA5596">
        <w:rPr>
          <w:sz w:val="28"/>
          <w:szCs w:val="28"/>
        </w:rPr>
        <w:t xml:space="preserve">,  из них: </w:t>
      </w:r>
      <w:smartTag w:uri="urn:schemas-microsoft-com:office:smarttags" w:element="metricconverter">
        <w:smartTagPr>
          <w:attr w:name="ProductID" w:val="3,5 км"/>
        </w:smartTagPr>
        <w:r w:rsidRPr="00BA5596">
          <w:rPr>
            <w:sz w:val="28"/>
            <w:szCs w:val="28"/>
          </w:rPr>
          <w:t>3,5 км</w:t>
        </w:r>
      </w:smartTag>
      <w:proofErr w:type="gramStart"/>
      <w:r w:rsidRPr="00BA5596">
        <w:rPr>
          <w:sz w:val="28"/>
          <w:szCs w:val="28"/>
        </w:rPr>
        <w:t>.</w:t>
      </w:r>
      <w:proofErr w:type="gramEnd"/>
      <w:r w:rsidRPr="00BA5596">
        <w:rPr>
          <w:sz w:val="28"/>
          <w:szCs w:val="28"/>
        </w:rPr>
        <w:t xml:space="preserve"> - </w:t>
      </w:r>
      <w:proofErr w:type="gramStart"/>
      <w:r w:rsidRPr="00BA5596">
        <w:rPr>
          <w:sz w:val="28"/>
          <w:szCs w:val="28"/>
        </w:rPr>
        <w:t>д</w:t>
      </w:r>
      <w:proofErr w:type="gramEnd"/>
      <w:r w:rsidRPr="00BA5596">
        <w:rPr>
          <w:sz w:val="28"/>
          <w:szCs w:val="28"/>
        </w:rPr>
        <w:t xml:space="preserve">ороги с асфальтным покрытием,  </w:t>
      </w:r>
      <w:smartTag w:uri="urn:schemas-microsoft-com:office:smarttags" w:element="metricconverter">
        <w:smartTagPr>
          <w:attr w:name="ProductID" w:val="15,5 км"/>
        </w:smartTagPr>
        <w:r w:rsidRPr="00BA5596">
          <w:rPr>
            <w:sz w:val="28"/>
            <w:szCs w:val="28"/>
          </w:rPr>
          <w:t>15,5 км</w:t>
        </w:r>
      </w:smartTag>
      <w:r w:rsidRPr="00BA5596">
        <w:rPr>
          <w:sz w:val="28"/>
          <w:szCs w:val="28"/>
        </w:rPr>
        <w:t xml:space="preserve">. - дороги с гравийным покрытием,  7,5км.- грунтовым  покрытием.  Ежегодный </w:t>
      </w:r>
      <w:proofErr w:type="spellStart"/>
      <w:r w:rsidRPr="00BA5596">
        <w:rPr>
          <w:sz w:val="28"/>
          <w:szCs w:val="28"/>
        </w:rPr>
        <w:t>недоремонт</w:t>
      </w:r>
      <w:proofErr w:type="spellEnd"/>
      <w:r w:rsidRPr="00BA5596">
        <w:rPr>
          <w:sz w:val="28"/>
          <w:szCs w:val="28"/>
        </w:rPr>
        <w:t xml:space="preserve">  уличн</w:t>
      </w:r>
      <w:proofErr w:type="gramStart"/>
      <w:r w:rsidRPr="00BA5596">
        <w:rPr>
          <w:sz w:val="28"/>
          <w:szCs w:val="28"/>
        </w:rPr>
        <w:t>о-</w:t>
      </w:r>
      <w:proofErr w:type="gramEnd"/>
      <w:r w:rsidRPr="00BA5596">
        <w:rPr>
          <w:sz w:val="28"/>
          <w:szCs w:val="28"/>
        </w:rPr>
        <w:t xml:space="preserve"> дорожной сети, приводит к ухудшению  транспортно-</w:t>
      </w:r>
      <w:proofErr w:type="spellStart"/>
      <w:r w:rsidRPr="00BA5596">
        <w:rPr>
          <w:sz w:val="28"/>
          <w:szCs w:val="28"/>
        </w:rPr>
        <w:t>эксплутационных</w:t>
      </w:r>
      <w:proofErr w:type="spellEnd"/>
      <w:r w:rsidRPr="00BA5596">
        <w:rPr>
          <w:sz w:val="28"/>
          <w:szCs w:val="28"/>
        </w:rPr>
        <w:t xml:space="preserve"> показателей и увеличению последующих  капитальных расходов на восстановление конструктивных элементов  дорожной сети, а так же увеличение затрат на </w:t>
      </w:r>
      <w:r w:rsidRPr="00BA5596">
        <w:rPr>
          <w:sz w:val="28"/>
          <w:szCs w:val="28"/>
        </w:rPr>
        <w:lastRenderedPageBreak/>
        <w:t xml:space="preserve">содержание дорог, кроме этого  транспортно-эксплуатационное состояние муниципальных дорог не отвечает  требованиям, предъявляемым к автомобильным  дорогам общего пользования. Средства местного бюджета предназначенные для содержания дорог местного значения  направляются  на создание условий в части обеспечения комфортности, мобильности, безопасности и </w:t>
      </w:r>
      <w:proofErr w:type="gramStart"/>
      <w:r w:rsidRPr="00BA5596">
        <w:rPr>
          <w:sz w:val="28"/>
          <w:szCs w:val="28"/>
        </w:rPr>
        <w:t>доступности</w:t>
      </w:r>
      <w:proofErr w:type="gramEnd"/>
      <w:r w:rsidRPr="00BA5596">
        <w:rPr>
          <w:sz w:val="28"/>
          <w:szCs w:val="28"/>
        </w:rPr>
        <w:t xml:space="preserve"> автомобильных дорог.  </w:t>
      </w:r>
    </w:p>
    <w:p w:rsidR="00C21E28" w:rsidRPr="00BA5596" w:rsidRDefault="00C21E28" w:rsidP="00C21E28">
      <w:pPr>
        <w:suppressAutoHyphens/>
        <w:autoSpaceDE w:val="0"/>
        <w:spacing w:line="100" w:lineRule="atLeast"/>
        <w:ind w:firstLine="708"/>
        <w:jc w:val="both"/>
        <w:rPr>
          <w:sz w:val="28"/>
          <w:szCs w:val="28"/>
        </w:rPr>
      </w:pPr>
      <w:r w:rsidRPr="00BA5596">
        <w:rPr>
          <w:sz w:val="28"/>
          <w:szCs w:val="28"/>
        </w:rPr>
        <w:t xml:space="preserve">На протяжении многих лет </w:t>
      </w:r>
      <w:proofErr w:type="spellStart"/>
      <w:r w:rsidRPr="00BA5596">
        <w:rPr>
          <w:sz w:val="28"/>
          <w:szCs w:val="28"/>
        </w:rPr>
        <w:t>внутрипоселенческие</w:t>
      </w:r>
      <w:proofErr w:type="spellEnd"/>
      <w:r w:rsidRPr="00BA5596">
        <w:rPr>
          <w:sz w:val="28"/>
          <w:szCs w:val="28"/>
        </w:rPr>
        <w:t xml:space="preserve"> дороги не ремонтировались, проводилась только очистка от снега в зимний период.  В 2022 году был   проведен небольшой ямочный ремонт улиц </w:t>
      </w:r>
      <w:proofErr w:type="spellStart"/>
      <w:r w:rsidRPr="00BA5596">
        <w:rPr>
          <w:sz w:val="28"/>
          <w:szCs w:val="28"/>
        </w:rPr>
        <w:t>с</w:t>
      </w:r>
      <w:proofErr w:type="gramStart"/>
      <w:r w:rsidRPr="00BA5596">
        <w:rPr>
          <w:sz w:val="28"/>
          <w:szCs w:val="28"/>
        </w:rPr>
        <w:t>.Д</w:t>
      </w:r>
      <w:proofErr w:type="gramEnd"/>
      <w:r w:rsidRPr="00BA5596">
        <w:rPr>
          <w:sz w:val="28"/>
          <w:szCs w:val="28"/>
        </w:rPr>
        <w:t>олгий</w:t>
      </w:r>
      <w:proofErr w:type="spellEnd"/>
      <w:r w:rsidRPr="00BA5596">
        <w:rPr>
          <w:sz w:val="28"/>
          <w:szCs w:val="28"/>
        </w:rPr>
        <w:t xml:space="preserve"> Мост  израсходовано 465,0 тыс. рублей. Но этого конечно недостаточно. Необходимо срочно производить отсыпку 3 улиц  ( </w:t>
      </w:r>
      <w:proofErr w:type="spellStart"/>
      <w:r w:rsidRPr="00BA5596">
        <w:rPr>
          <w:sz w:val="28"/>
          <w:szCs w:val="28"/>
        </w:rPr>
        <w:t>Сурикова</w:t>
      </w:r>
      <w:proofErr w:type="gramStart"/>
      <w:r w:rsidRPr="00BA5596">
        <w:rPr>
          <w:sz w:val="28"/>
          <w:szCs w:val="28"/>
        </w:rPr>
        <w:t>,О</w:t>
      </w:r>
      <w:proofErr w:type="gramEnd"/>
      <w:r w:rsidRPr="00BA5596">
        <w:rPr>
          <w:sz w:val="28"/>
          <w:szCs w:val="28"/>
        </w:rPr>
        <w:t>ктябрьская</w:t>
      </w:r>
      <w:proofErr w:type="spellEnd"/>
      <w:r w:rsidRPr="00BA5596">
        <w:rPr>
          <w:sz w:val="28"/>
          <w:szCs w:val="28"/>
        </w:rPr>
        <w:t xml:space="preserve">, Горького,) </w:t>
      </w:r>
      <w:proofErr w:type="spellStart"/>
      <w:r w:rsidRPr="00BA5596">
        <w:rPr>
          <w:sz w:val="28"/>
          <w:szCs w:val="28"/>
        </w:rPr>
        <w:t>горельником</w:t>
      </w:r>
      <w:proofErr w:type="spellEnd"/>
      <w:r w:rsidRPr="00BA5596">
        <w:rPr>
          <w:sz w:val="28"/>
          <w:szCs w:val="28"/>
        </w:rPr>
        <w:t xml:space="preserve">, общей протяженностью </w:t>
      </w:r>
      <w:smartTag w:uri="urn:schemas-microsoft-com:office:smarttags" w:element="metricconverter">
        <w:smartTagPr>
          <w:attr w:name="ProductID" w:val="2,7 км"/>
        </w:smartTagPr>
        <w:r w:rsidRPr="00BA5596">
          <w:rPr>
            <w:sz w:val="28"/>
            <w:szCs w:val="28"/>
          </w:rPr>
          <w:t>2,7 км</w:t>
        </w:r>
      </w:smartTag>
      <w:r w:rsidRPr="00BA5596">
        <w:rPr>
          <w:sz w:val="28"/>
          <w:szCs w:val="28"/>
        </w:rPr>
        <w:t xml:space="preserve">. 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b/>
          <w:sz w:val="28"/>
          <w:szCs w:val="28"/>
        </w:rPr>
      </w:pPr>
      <w:r w:rsidRPr="00BA5596">
        <w:rPr>
          <w:sz w:val="28"/>
          <w:szCs w:val="28"/>
        </w:rPr>
        <w:t xml:space="preserve">        </w:t>
      </w:r>
      <w:r w:rsidRPr="00BA5596">
        <w:rPr>
          <w:b/>
          <w:sz w:val="28"/>
          <w:szCs w:val="28"/>
        </w:rPr>
        <w:t>3. Основные цели, задачи, этапы и сроки выполнения  подпрограммы,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b/>
          <w:bCs/>
          <w:sz w:val="28"/>
          <w:szCs w:val="28"/>
        </w:rPr>
      </w:pPr>
      <w:r w:rsidRPr="00BA5596">
        <w:rPr>
          <w:b/>
          <w:bCs/>
          <w:sz w:val="28"/>
          <w:szCs w:val="28"/>
        </w:rPr>
        <w:t xml:space="preserve">целевые индикаторы 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>Подпрограмма разработана на основании приоритетов государственной политики в сфере дорожного хозяйства и транспорта на долгосрочный период, содержащихся в следующих документах.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 xml:space="preserve">В соответствии с приоритетами определена цель подпрограммы: поддержание </w:t>
      </w:r>
      <w:proofErr w:type="spellStart"/>
      <w:r w:rsidRPr="00BA5596">
        <w:rPr>
          <w:sz w:val="28"/>
          <w:szCs w:val="28"/>
        </w:rPr>
        <w:t>внутрипоселенческих</w:t>
      </w:r>
      <w:proofErr w:type="spellEnd"/>
      <w:r w:rsidRPr="00BA5596">
        <w:rPr>
          <w:sz w:val="28"/>
          <w:szCs w:val="28"/>
        </w:rPr>
        <w:t xml:space="preserve"> дорог и искусственных сооружений на них на уровне, соответствующем категории дороги, путем содержания дорог и сооружений на них.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 xml:space="preserve">Задача подпрограммы: выполнение текущих регламентных работ по содержанию </w:t>
      </w:r>
      <w:proofErr w:type="spellStart"/>
      <w:r w:rsidRPr="00BA5596">
        <w:rPr>
          <w:sz w:val="28"/>
          <w:szCs w:val="28"/>
        </w:rPr>
        <w:t>внутрипоселенческих</w:t>
      </w:r>
      <w:proofErr w:type="spellEnd"/>
      <w:r w:rsidRPr="00BA5596">
        <w:rPr>
          <w:sz w:val="28"/>
          <w:szCs w:val="28"/>
        </w:rPr>
        <w:t xml:space="preserve"> автомобильных дорог и искусственных сооружений на них, выполнение работ по плановому нормативному ремонту </w:t>
      </w:r>
      <w:proofErr w:type="spellStart"/>
      <w:r w:rsidRPr="00BA5596">
        <w:rPr>
          <w:sz w:val="28"/>
          <w:szCs w:val="28"/>
        </w:rPr>
        <w:t>внутрипоселенческих</w:t>
      </w:r>
      <w:proofErr w:type="spellEnd"/>
      <w:r w:rsidRPr="00BA5596">
        <w:rPr>
          <w:sz w:val="28"/>
          <w:szCs w:val="28"/>
        </w:rPr>
        <w:t xml:space="preserve"> автомобильных дорог и искусственных сооружений на них. 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bCs/>
          <w:sz w:val="28"/>
          <w:szCs w:val="28"/>
        </w:rPr>
      </w:pPr>
      <w:r w:rsidRPr="00BA5596">
        <w:rPr>
          <w:bCs/>
          <w:sz w:val="28"/>
          <w:szCs w:val="28"/>
        </w:rPr>
        <w:tab/>
        <w:t>Сроки реализации подпрограммы 2014-2024 годы.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>Целевыми индикаторами подпрограммы «Содействие развитию  дорожного хозяйства, безопасности дорожного движения на территории поселения»  являются: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bCs/>
          <w:sz w:val="28"/>
          <w:szCs w:val="28"/>
        </w:rPr>
      </w:pPr>
      <w:r w:rsidRPr="00BA5596">
        <w:rPr>
          <w:bCs/>
          <w:sz w:val="28"/>
          <w:szCs w:val="28"/>
        </w:rPr>
        <w:t>- протяженность автомобильных дорог общего пользования местного значения, требующих работы по их содержани</w:t>
      </w:r>
      <w:proofErr w:type="gramStart"/>
      <w:r w:rsidRPr="00BA5596">
        <w:rPr>
          <w:bCs/>
          <w:sz w:val="28"/>
          <w:szCs w:val="28"/>
        </w:rPr>
        <w:t>ю-</w:t>
      </w:r>
      <w:proofErr w:type="gramEnd"/>
      <w:r w:rsidRPr="00BA5596">
        <w:rPr>
          <w:bCs/>
          <w:sz w:val="28"/>
          <w:szCs w:val="28"/>
        </w:rPr>
        <w:t xml:space="preserve"> до 60 % к 2024 году; 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bCs/>
          <w:sz w:val="28"/>
          <w:szCs w:val="28"/>
        </w:rPr>
      </w:pPr>
      <w:r w:rsidRPr="00BA5596">
        <w:rPr>
          <w:bCs/>
          <w:sz w:val="28"/>
          <w:szCs w:val="28"/>
        </w:rPr>
        <w:t>- повышение эффективности использования пропускной способности сельских ули</w:t>
      </w:r>
      <w:proofErr w:type="gramStart"/>
      <w:r w:rsidRPr="00BA5596">
        <w:rPr>
          <w:bCs/>
          <w:sz w:val="28"/>
          <w:szCs w:val="28"/>
        </w:rPr>
        <w:t>ц-</w:t>
      </w:r>
      <w:proofErr w:type="gramEnd"/>
      <w:r w:rsidRPr="00BA5596">
        <w:rPr>
          <w:bCs/>
          <w:sz w:val="28"/>
          <w:szCs w:val="28"/>
        </w:rPr>
        <w:t xml:space="preserve"> до 80 % к 2024 году.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b/>
          <w:sz w:val="28"/>
          <w:szCs w:val="28"/>
        </w:rPr>
      </w:pPr>
      <w:r w:rsidRPr="00BA5596">
        <w:rPr>
          <w:b/>
          <w:sz w:val="28"/>
          <w:szCs w:val="28"/>
        </w:rPr>
        <w:t>4. Механизм реализации  подпрограммы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 xml:space="preserve">1. Средства местного бюджета на финансирование мероприятий подпрограммы выделяются на содержание автомобильных дорог общего пользования местного значения и искусственных сооружений на них находящихся  в муниципальной собственности. 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lastRenderedPageBreak/>
        <w:t xml:space="preserve">2. Главным распорядителем </w:t>
      </w:r>
      <w:proofErr w:type="gramStart"/>
      <w:r w:rsidRPr="00BA5596">
        <w:rPr>
          <w:sz w:val="28"/>
          <w:szCs w:val="28"/>
        </w:rPr>
        <w:t>бюджетных средств мероприятий подпрограммы, приведенных  в  приложении 2 к подпрограмме является</w:t>
      </w:r>
      <w:proofErr w:type="gramEnd"/>
      <w:r w:rsidRPr="00BA5596">
        <w:rPr>
          <w:sz w:val="28"/>
          <w:szCs w:val="28"/>
        </w:rPr>
        <w:t xml:space="preserve">  администрация сельсовета.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 xml:space="preserve">3. Средства местного бюджета направляются  на создание условий в части обеспечения комфортности, мобильности, безопасности и </w:t>
      </w:r>
      <w:proofErr w:type="gramStart"/>
      <w:r w:rsidRPr="00BA5596">
        <w:rPr>
          <w:sz w:val="28"/>
          <w:szCs w:val="28"/>
        </w:rPr>
        <w:t>доступности</w:t>
      </w:r>
      <w:proofErr w:type="gramEnd"/>
      <w:r w:rsidRPr="00BA5596">
        <w:rPr>
          <w:sz w:val="28"/>
          <w:szCs w:val="28"/>
        </w:rPr>
        <w:t xml:space="preserve"> автомобильных дорог. </w:t>
      </w:r>
      <w:proofErr w:type="gramStart"/>
      <w:r w:rsidRPr="00BA5596">
        <w:rPr>
          <w:sz w:val="28"/>
          <w:szCs w:val="28"/>
        </w:rPr>
        <w:t xml:space="preserve">Средства предназначаются на ремонтную планировку </w:t>
      </w:r>
      <w:proofErr w:type="spellStart"/>
      <w:r w:rsidRPr="00BA5596">
        <w:rPr>
          <w:sz w:val="28"/>
          <w:szCs w:val="28"/>
        </w:rPr>
        <w:t>внутрипоселенческих</w:t>
      </w:r>
      <w:proofErr w:type="spellEnd"/>
      <w:r w:rsidRPr="00BA5596">
        <w:rPr>
          <w:sz w:val="28"/>
          <w:szCs w:val="28"/>
        </w:rPr>
        <w:t xml:space="preserve"> дорог, ямочный ремонт, очистку улиц поселения от снега, межсезонное </w:t>
      </w:r>
      <w:proofErr w:type="spellStart"/>
      <w:r w:rsidRPr="00BA5596">
        <w:rPr>
          <w:sz w:val="28"/>
          <w:szCs w:val="28"/>
        </w:rPr>
        <w:t>грейдерование</w:t>
      </w:r>
      <w:proofErr w:type="spellEnd"/>
      <w:r w:rsidRPr="00BA5596">
        <w:rPr>
          <w:sz w:val="28"/>
          <w:szCs w:val="28"/>
        </w:rPr>
        <w:t xml:space="preserve">, в том числе включающих в себя выполнение работ, оказание услуг, приобретение основных средств и материальных запасов </w:t>
      </w:r>
      <w:r w:rsidRPr="00BA5596">
        <w:rPr>
          <w:b/>
          <w:sz w:val="28"/>
          <w:szCs w:val="28"/>
        </w:rPr>
        <w:t>(ГСМ</w:t>
      </w:r>
      <w:r w:rsidRPr="00BA5596">
        <w:rPr>
          <w:sz w:val="28"/>
          <w:szCs w:val="28"/>
        </w:rPr>
        <w:t xml:space="preserve">, строительных материалов). </w:t>
      </w:r>
      <w:proofErr w:type="gramEnd"/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ab/>
        <w:t>4. Реализация мероприятий в рамках подпрограммы осуществляется в порядке, установленном Федеральным законом от 05.04.2013 г № 44-ФЗ «О контрактной системе в сфере закупок товаров, работ, услуг для обеспечения государственных и муниципальных нужд».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ab/>
        <w:t xml:space="preserve">5. Администрация сельсовета осуществляют </w:t>
      </w:r>
      <w:proofErr w:type="gramStart"/>
      <w:r w:rsidRPr="00BA5596">
        <w:rPr>
          <w:sz w:val="28"/>
          <w:szCs w:val="28"/>
        </w:rPr>
        <w:t>контроль за</w:t>
      </w:r>
      <w:proofErr w:type="gramEnd"/>
      <w:r w:rsidRPr="00BA5596">
        <w:rPr>
          <w:sz w:val="28"/>
          <w:szCs w:val="28"/>
        </w:rPr>
        <w:t xml:space="preserve"> целевым использованием бюджетных средств, направленных на реализацию данной Подпрограммы,  и качеством выполненных работ по приведению в нормативное состояние улично-дорожной сети и объектов благоустройства.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>6. Объемы финансирования подпрограммы уточняются ежегодно при рассмотрении бюджета поселения.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b/>
          <w:sz w:val="28"/>
          <w:szCs w:val="28"/>
        </w:rPr>
      </w:pPr>
      <w:r w:rsidRPr="00BA5596">
        <w:rPr>
          <w:b/>
          <w:sz w:val="28"/>
          <w:szCs w:val="28"/>
        </w:rPr>
        <w:t xml:space="preserve">       5. Организация управления подпрограммой и контроль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b/>
          <w:sz w:val="28"/>
          <w:szCs w:val="28"/>
        </w:rPr>
      </w:pPr>
      <w:r w:rsidRPr="00BA5596">
        <w:rPr>
          <w:b/>
          <w:sz w:val="28"/>
          <w:szCs w:val="28"/>
        </w:rPr>
        <w:t xml:space="preserve"> за ходом ее выполнения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>1. Текущее управление реализацией подпрограммы осуществляет администрация сельсовета.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сельсовета.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b/>
          <w:sz w:val="28"/>
          <w:szCs w:val="28"/>
        </w:rPr>
      </w:pPr>
      <w:r w:rsidRPr="00BA5596">
        <w:rPr>
          <w:b/>
          <w:sz w:val="28"/>
          <w:szCs w:val="28"/>
        </w:rPr>
        <w:t xml:space="preserve">6. Оценка социально-экономической эффективности 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b/>
          <w:sz w:val="28"/>
          <w:szCs w:val="28"/>
        </w:rPr>
      </w:pP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>Конечными результатами реализации подпрограммы являются: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>-развитие и обслуживание дорожной сети для обеспечения потребностей экономики и населения Долгомостовского сельсовета в перевозках грузов (товаров), для снижения транспортных издержек пользователей автомобильных дорог и повышения комплексной безопасности в сфере дорожного хозяйства;</w:t>
      </w:r>
    </w:p>
    <w:p w:rsidR="00C21E28" w:rsidRPr="00BA5596" w:rsidRDefault="00C21E28" w:rsidP="00C21E28">
      <w:pPr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BA5596">
        <w:rPr>
          <w:sz w:val="28"/>
          <w:szCs w:val="28"/>
        </w:rPr>
        <w:t>-повышение транспортной доступности территории Долгомостовского сельсовета с другими  территориями Абанского района.</w:t>
      </w:r>
    </w:p>
    <w:p w:rsidR="00BA5596" w:rsidRDefault="00BA5596" w:rsidP="00BA5596"/>
    <w:p w:rsidR="00BA5596" w:rsidRDefault="00BA5596" w:rsidP="00BA5596"/>
    <w:p w:rsidR="008B7689" w:rsidRDefault="008B7689"/>
    <w:sectPr w:rsidR="008B7689" w:rsidSect="00C2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43"/>
    <w:rsid w:val="000B5F63"/>
    <w:rsid w:val="00497943"/>
    <w:rsid w:val="008B7689"/>
    <w:rsid w:val="009472FC"/>
    <w:rsid w:val="00BA5596"/>
    <w:rsid w:val="00C2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559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BA55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A5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59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559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BA55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A5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59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2022-12-26T04:37:00Z</cp:lastPrinted>
  <dcterms:created xsi:type="dcterms:W3CDTF">2022-12-26T04:11:00Z</dcterms:created>
  <dcterms:modified xsi:type="dcterms:W3CDTF">2022-12-26T04:37:00Z</dcterms:modified>
</cp:coreProperties>
</file>