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0" cy="542925"/>
                <wp:effectExtent l="0" t="0" r="0" b="9525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57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.0pt;height:42.8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ДОЛГОМОСТОВСКОГО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АБАНСКОГО РАЙОНА КРАСНОЯРСКОГО КРАЯ</w:t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/>
    </w:p>
    <w:p>
      <w:pPr>
        <w:pStyle w:val="605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5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5"/>
        <w:ind w:left="-180" w:firstLine="38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Долгий Мост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проект</w:t>
      </w:r>
      <w:r/>
    </w:p>
    <w:p>
      <w:pPr>
        <w:pStyle w:val="605"/>
        <w:ind w:left="-180" w:firstLine="38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5"/>
        <w:ind w:left="-180" w:firstLine="38"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Долгомостовского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bookmarkEnd w:id="0"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</w:t>
      </w:r>
      <w:r>
        <w:rPr>
          <w:sz w:val="28"/>
          <w:szCs w:val="28"/>
        </w:rPr>
        <w:t xml:space="preserve">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Долгомостовского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2023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Программа). </w:t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Должностному лицу, уп</w:t>
      </w:r>
      <w:r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контроля</w:t>
      </w:r>
      <w:r>
        <w:rPr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, обеспечить выполнение Программы в пределах своей компетенции.</w:t>
      </w:r>
      <w:r/>
    </w:p>
    <w:p>
      <w:pPr>
        <w:pStyle w:val="604"/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3.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Разместить 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Долгомостовского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  <w:r/>
    </w:p>
    <w:p>
      <w:pPr>
        <w:ind w:firstLine="709"/>
        <w:jc w:val="both"/>
        <w:tabs>
          <w:tab w:val="left" w:pos="56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8"/>
          <w:szCs w:val="28"/>
        </w:rPr>
        <w:t xml:space="preserve">.</w:t>
      </w:r>
      <w:r/>
    </w:p>
    <w:p>
      <w:pPr>
        <w:pStyle w:val="604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Долгомостовского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Л.Д.Попова</w:t>
      </w:r>
      <w:r/>
    </w:p>
    <w:p>
      <w:pPr>
        <w:shd w:val="clear" w:color="auto" w:fill="ffffff"/>
        <w:tabs>
          <w:tab w:val="left" w:pos="787" w:leader="none"/>
        </w:tabs>
        <w:rPr>
          <w:spacing w:val="-5"/>
        </w:rPr>
      </w:pPr>
      <w:r>
        <w:rPr>
          <w:spacing w:val="-5"/>
        </w:rPr>
      </w:r>
      <w:r/>
    </w:p>
    <w:p>
      <w:pPr>
        <w:shd w:val="clear" w:color="auto" w:fill="ffffff"/>
        <w:tabs>
          <w:tab w:val="left" w:pos="787" w:leader="none"/>
        </w:tabs>
        <w:rPr>
          <w:spacing w:val="-5"/>
        </w:rPr>
      </w:pPr>
      <w:r>
        <w:rPr>
          <w:spacing w:val="-5"/>
        </w:rPr>
      </w:r>
      <w:r/>
    </w:p>
    <w:p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940"/>
        <w:jc w:val="right"/>
      </w:pPr>
      <w:r/>
      <w:r/>
    </w:p>
    <w:p>
      <w:pPr>
        <w:ind w:left="5940"/>
        <w:jc w:val="right"/>
      </w:pPr>
      <w:r/>
      <w:r/>
    </w:p>
    <w:p>
      <w:pPr>
        <w:ind w:left="5940"/>
        <w:jc w:val="right"/>
      </w:pPr>
      <w:r/>
      <w:r/>
    </w:p>
    <w:p>
      <w:pPr>
        <w:ind w:left="5940"/>
        <w:jc w:val="right"/>
      </w:pPr>
      <w:r/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  <w:r/>
    </w:p>
    <w:p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</w:t>
      </w:r>
      <w:r/>
    </w:p>
    <w:p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2022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проект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</w:t>
      </w:r>
      <w:r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bCs/>
          <w:color w:val="000000"/>
          <w:sz w:val="28"/>
          <w:szCs w:val="28"/>
        </w:rPr>
        <w:t xml:space="preserve">Долгомостовского</w:t>
      </w:r>
      <w:r>
        <w:rPr>
          <w:bCs/>
          <w:color w:val="000000"/>
          <w:sz w:val="28"/>
          <w:szCs w:val="28"/>
        </w:rPr>
        <w:t xml:space="preserve"> сельсовета Абанского района Красноярского края </w:t>
      </w:r>
      <w:r>
        <w:rPr>
          <w:bCs/>
          <w:sz w:val="28"/>
          <w:szCs w:val="28"/>
        </w:rPr>
        <w:t xml:space="preserve">на 2023</w:t>
      </w:r>
      <w:r>
        <w:rPr>
          <w:bCs/>
          <w:sz w:val="28"/>
          <w:szCs w:val="28"/>
        </w:rPr>
        <w:t xml:space="preserve"> год</w:t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</w:t>
      </w:r>
      <w:r>
        <w:rPr>
          <w:sz w:val="28"/>
          <w:szCs w:val="28"/>
        </w:rPr>
        <w:t xml:space="preserve">ым законом ценностям </w:t>
      </w:r>
      <w:r>
        <w:rPr>
          <w:sz w:val="28"/>
          <w:szCs w:val="28"/>
        </w:rPr>
        <w:t xml:space="preserve"> в рамках </w:t>
      </w:r>
      <w:r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</w:t>
      </w:r>
      <w:r>
        <w:rPr>
          <w:rFonts w:eastAsia="Calibri"/>
          <w:sz w:val="28"/>
          <w:szCs w:val="28"/>
          <w:lang w:eastAsia="en-US"/>
        </w:rPr>
        <w:t xml:space="preserve">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Долгомостовского</w:t>
      </w:r>
      <w:r>
        <w:rPr>
          <w:bCs/>
          <w:color w:val="000000"/>
          <w:sz w:val="28"/>
          <w:szCs w:val="28"/>
        </w:rPr>
        <w:t xml:space="preserve"> сельсовета Абанского района Красноярского края </w:t>
      </w:r>
      <w:r>
        <w:rPr>
          <w:sz w:val="28"/>
          <w:szCs w:val="28"/>
        </w:rPr>
        <w:t xml:space="preserve">на 2023</w:t>
      </w:r>
      <w:r>
        <w:rPr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(далее – Программа) разработана в ц</w:t>
      </w:r>
      <w:r>
        <w:rPr>
          <w:sz w:val="28"/>
          <w:szCs w:val="28"/>
        </w:rPr>
        <w:t xml:space="preserve">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, создания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Вид муниципального контроля:</w:t>
      </w:r>
      <w:r>
        <w:rPr>
          <w:bCs/>
          <w:color w:val="000000"/>
          <w:sz w:val="28"/>
          <w:szCs w:val="28"/>
        </w:rPr>
        <w:t xml:space="preserve"> муниципальный контроль в сфере </w:t>
      </w:r>
      <w:r>
        <w:rPr>
          <w:bCs/>
          <w:color w:val="000000"/>
          <w:sz w:val="28"/>
          <w:szCs w:val="28"/>
        </w:rPr>
        <w:t xml:space="preserve">благоустройства на территории </w:t>
      </w:r>
      <w:r>
        <w:rPr>
          <w:bCs/>
          <w:color w:val="000000"/>
          <w:sz w:val="28"/>
          <w:szCs w:val="28"/>
        </w:rPr>
        <w:t xml:space="preserve">Долгомостовского</w:t>
      </w:r>
      <w:r>
        <w:rPr>
          <w:bCs/>
          <w:color w:val="000000"/>
          <w:sz w:val="28"/>
          <w:szCs w:val="28"/>
        </w:rPr>
        <w:t xml:space="preserve"> сельсовета Абанского района</w:t>
      </w:r>
      <w:r>
        <w:rPr>
          <w:bCs/>
          <w:color w:val="000000"/>
          <w:sz w:val="28"/>
          <w:szCs w:val="28"/>
        </w:rPr>
        <w:t xml:space="preserve"> Красноярского края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Долгомостовского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Абанского района Красноярского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  <w:r/>
    </w:p>
    <w:p>
      <w:pPr>
        <w:pStyle w:val="6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году осуществляются следующие мероприятия:</w:t>
      </w:r>
      <w:r/>
    </w:p>
    <w:p>
      <w:pPr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требования;</w:t>
      </w:r>
      <w:r/>
    </w:p>
    <w:p>
      <w:pPr>
        <w:jc w:val="both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предпринимателей, граждан по вопросам соб</w:t>
      </w:r>
      <w:r>
        <w:rPr>
          <w:sz w:val="28"/>
          <w:szCs w:val="28"/>
        </w:rPr>
        <w:t xml:space="preserve">людения обязательных требований.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 xml:space="preserve">II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Цели и задачи реализации Программы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Целями профилактической работы являются: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r>
        <w:rPr>
          <w:sz w:val="28"/>
          <w:szCs w:val="28"/>
        </w:rPr>
        <w:t xml:space="preserve">нарушений</w:t>
      </w:r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снижение административной нагрузки на контролируемых лиц;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снижение размера ущерба, причиняемого охраняемым законом ценностям.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Задачами профилактической работы являются: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укрепление системы профилактики нарушений обязательных требований;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</w:t>
      </w:r>
      <w:r>
        <w:rPr>
          <w:color w:val="000000"/>
          <w:sz w:val="28"/>
          <w:szCs w:val="28"/>
        </w:rPr>
        <w:t xml:space="preserve">задачей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Долгомостовского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при осуществлении муниципального контроля является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усиление профилактической работы в отношении всех объектов контроля, обеспечивая приоритет проведения профилактики.</w:t>
      </w:r>
      <w:r/>
    </w:p>
    <w:p>
      <w:pPr>
        <w:ind w:firstLine="567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val="en-US"/>
        </w:rPr>
        <w:t xml:space="preserve">III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Перечень профилактических мероприятий, сроки (периодичность) их проведения</w:t>
      </w:r>
      <w:r/>
    </w:p>
    <w:p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985"/>
        <w:gridCol w:w="2410"/>
      </w:tblGrid>
      <w:tr>
        <w:trPr>
          <w:trHeight w:val="8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 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4"/>
                <w:szCs w:val="24"/>
              </w:rPr>
              <w:t xml:space="preserve">/п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523" w:type="dxa"/>
            <w:vAlign w:val="center"/>
            <w:textDirection w:val="lrTb"/>
            <w:noWrap w:val="false"/>
          </w:tcPr>
          <w:p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</w:t>
            </w:r>
            <w:r/>
          </w:p>
          <w:p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реализации мероприятия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Ответственное должностное лицо</w:t>
            </w:r>
            <w:r/>
          </w:p>
        </w:tc>
      </w:tr>
      <w:tr>
        <w:trPr>
          <w:trHeight w:val="32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Style w:val="602"/>
              <w:ind w:right="131" w:firstLine="1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pStyle w:val="602"/>
              <w:ind w:right="131" w:firstLine="1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  <w:r/>
          </w:p>
          <w:p>
            <w:pPr>
              <w:pStyle w:val="6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  <w:p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мере необходимости в течение года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  <w:r/>
          </w:p>
        </w:tc>
      </w:tr>
      <w:tr>
        <w:trPr>
          <w:trHeight w:val="312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Style w:val="602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Консультирование.</w:t>
            </w:r>
            <w:r/>
          </w:p>
          <w:p>
            <w:pPr>
              <w:pStyle w:val="602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года (при наличии оснований)</w:t>
            </w:r>
            <w:r/>
          </w:p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  <w:r/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23" w:type="dxa"/>
            <w:textDirection w:val="lrTb"/>
            <w:noWrap w:val="false"/>
          </w:tcPr>
          <w:p>
            <w:pPr>
              <w:pStyle w:val="602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года (при наличии оснований).</w:t>
            </w:r>
            <w:r/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jc w:val="both"/>
              <w:spacing w:line="230" w:lineRule="exac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Должностное лицо, в обязанности которого относится осуществление муниципального контроля  </w:t>
            </w:r>
            <w:r/>
          </w:p>
        </w:tc>
      </w:tr>
    </w:tbl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  <w:r/>
    </w:p>
    <w:p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IV. Показатели результативности и эффективности Программы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</w:t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а) доля нарушений, выявленных в ходе про</w:t>
      </w:r>
      <w:r>
        <w:rPr>
          <w:color w:val="000000"/>
          <w:sz w:val="28"/>
          <w:szCs w:val="28"/>
        </w:rPr>
        <w:t xml:space="preserve">ведения контрольных (надзорных)</w:t>
      </w:r>
      <w:r>
        <w:rPr>
          <w:color w:val="000000"/>
          <w:sz w:val="28"/>
          <w:szCs w:val="28"/>
        </w:rPr>
        <w:t xml:space="preserve"> мероприятий, от общего числа контрольных (надзорных) мероприятий, осуществленных в отн</w:t>
      </w:r>
      <w:r>
        <w:rPr>
          <w:color w:val="000000"/>
          <w:sz w:val="28"/>
          <w:szCs w:val="28"/>
        </w:rPr>
        <w:t xml:space="preserve">ошении контролируемых лиц – </w:t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 %.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б) доля профилактических мероприятий в объем</w:t>
      </w:r>
      <w:r>
        <w:rPr>
          <w:color w:val="000000"/>
          <w:sz w:val="28"/>
          <w:szCs w:val="28"/>
        </w:rPr>
        <w:t xml:space="preserve">е контрольных мероприятий - </w:t>
      </w: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t xml:space="preserve"> %.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  <w:r/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link w:val="603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character" w:styleId="603" w:customStyle="1">
    <w:name w:val="ConsPlusNormal1"/>
    <w:link w:val="602"/>
    <w:rPr>
      <w:rFonts w:ascii="Arial" w:hAnsi="Arial" w:cs="Arial" w:eastAsia="Times New Roman"/>
      <w:sz w:val="20"/>
      <w:szCs w:val="20"/>
      <w:lang w:eastAsia="ru-RU"/>
    </w:rPr>
  </w:style>
  <w:style w:type="paragraph" w:styleId="60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605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="Times New Roman"/>
      <w:b/>
      <w:bCs/>
      <w:sz w:val="20"/>
      <w:szCs w:val="20"/>
      <w:lang w:eastAsia="ar-SA"/>
    </w:rPr>
  </w:style>
  <w:style w:type="paragraph" w:styleId="606">
    <w:name w:val="No Spacing"/>
    <w:uiPriority w:val="1"/>
    <w:qFormat/>
    <w:pPr>
      <w:spacing w:after="0" w:line="240" w:lineRule="auto"/>
    </w:pPr>
    <w:rPr>
      <w:rFonts w:ascii="Calibri" w:hAnsi="Calibri" w:cs="Times New Roman" w:eastAsia="Times New Roman"/>
      <w:lang w:eastAsia="ru-RU"/>
    </w:rPr>
  </w:style>
  <w:style w:type="paragraph" w:styleId="607">
    <w:name w:val="Balloon Text"/>
    <w:basedOn w:val="598"/>
    <w:link w:val="608"/>
    <w:uiPriority w:val="99"/>
    <w:semiHidden/>
    <w:unhideWhenUsed/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basedOn w:val="599"/>
    <w:link w:val="607"/>
    <w:uiPriority w:val="99"/>
    <w:semiHidden/>
    <w:rPr>
      <w:rFonts w:ascii="Tahoma" w:hAnsi="Tahoma" w:cs="Tahoma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ООО МСервис</cp:lastModifiedBy>
  <cp:revision>3</cp:revision>
  <dcterms:created xsi:type="dcterms:W3CDTF">2022-09-29T07:50:00Z</dcterms:created>
  <dcterms:modified xsi:type="dcterms:W3CDTF">2022-09-29T08:49:45Z</dcterms:modified>
</cp:coreProperties>
</file>