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9A" w:rsidRPr="00676A56" w:rsidRDefault="00B7559A" w:rsidP="00B7559A">
      <w:pPr>
        <w:jc w:val="center"/>
      </w:pPr>
      <w:r>
        <w:rPr>
          <w:noProof/>
        </w:rPr>
        <w:drawing>
          <wp:inline distT="0" distB="0" distL="0" distR="0">
            <wp:extent cx="619125" cy="714375"/>
            <wp:effectExtent l="0" t="0" r="9525" b="9525"/>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B7559A" w:rsidRPr="00676A56" w:rsidRDefault="00B7559A" w:rsidP="00B7559A">
      <w:pPr>
        <w:jc w:val="center"/>
        <w:rPr>
          <w:b/>
          <w:sz w:val="28"/>
          <w:szCs w:val="28"/>
        </w:rPr>
      </w:pPr>
      <w:r>
        <w:rPr>
          <w:b/>
          <w:sz w:val="28"/>
          <w:szCs w:val="28"/>
        </w:rPr>
        <w:t>Долгомостовский сельский</w:t>
      </w:r>
      <w:r w:rsidRPr="00676A56">
        <w:rPr>
          <w:b/>
          <w:sz w:val="28"/>
          <w:szCs w:val="28"/>
        </w:rPr>
        <w:t xml:space="preserve"> Совет депутатов</w:t>
      </w:r>
    </w:p>
    <w:p w:rsidR="00B7559A" w:rsidRPr="00676A56" w:rsidRDefault="00B7559A" w:rsidP="00B7559A">
      <w:pPr>
        <w:jc w:val="center"/>
        <w:rPr>
          <w:b/>
          <w:sz w:val="28"/>
          <w:szCs w:val="28"/>
        </w:rPr>
      </w:pPr>
      <w:r w:rsidRPr="005F2C8B">
        <w:rPr>
          <w:b/>
          <w:sz w:val="28"/>
          <w:szCs w:val="28"/>
        </w:rPr>
        <w:t>Абанского района</w:t>
      </w:r>
      <w:r>
        <w:rPr>
          <w:rFonts w:asciiTheme="minorHAnsi" w:hAnsiTheme="minorHAnsi"/>
          <w:b/>
          <w:sz w:val="28"/>
          <w:szCs w:val="28"/>
        </w:rPr>
        <w:t xml:space="preserve"> </w:t>
      </w:r>
      <w:r w:rsidRPr="00676A56">
        <w:rPr>
          <w:rFonts w:ascii="Academy" w:hAnsi="Academy"/>
          <w:b/>
          <w:sz w:val="28"/>
          <w:szCs w:val="28"/>
        </w:rPr>
        <w:t>Красноярского края</w:t>
      </w:r>
    </w:p>
    <w:p w:rsidR="00B7559A" w:rsidRPr="00676A56" w:rsidRDefault="00B7559A" w:rsidP="00B7559A">
      <w:pPr>
        <w:jc w:val="center"/>
        <w:rPr>
          <w:b/>
          <w:sz w:val="28"/>
          <w:szCs w:val="28"/>
        </w:rPr>
      </w:pPr>
    </w:p>
    <w:p w:rsidR="00B7559A" w:rsidRPr="00676A56" w:rsidRDefault="00B7559A" w:rsidP="00B7559A">
      <w:pPr>
        <w:jc w:val="center"/>
        <w:rPr>
          <w:b/>
          <w:sz w:val="28"/>
          <w:szCs w:val="28"/>
        </w:rPr>
      </w:pPr>
      <w:r w:rsidRPr="00676A56">
        <w:rPr>
          <w:b/>
          <w:sz w:val="28"/>
          <w:szCs w:val="28"/>
        </w:rPr>
        <w:t>РЕШЕНИЕ</w:t>
      </w:r>
    </w:p>
    <w:p w:rsidR="00B7559A" w:rsidRPr="00676A56" w:rsidRDefault="00B7559A" w:rsidP="00B7559A">
      <w:pPr>
        <w:jc w:val="center"/>
        <w:rPr>
          <w:b/>
          <w:sz w:val="28"/>
          <w:szCs w:val="28"/>
        </w:rPr>
      </w:pPr>
    </w:p>
    <w:p w:rsidR="00B7559A" w:rsidRPr="00676A56" w:rsidRDefault="00B7559A" w:rsidP="00B7559A">
      <w:pPr>
        <w:jc w:val="center"/>
        <w:rPr>
          <w:b/>
          <w:sz w:val="28"/>
          <w:szCs w:val="28"/>
        </w:rPr>
      </w:pPr>
    </w:p>
    <w:p w:rsidR="00B7559A" w:rsidRPr="00676A56" w:rsidRDefault="00F8796A" w:rsidP="00B7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r>
        <w:rPr>
          <w:sz w:val="28"/>
          <w:szCs w:val="28"/>
        </w:rPr>
        <w:t>17.04.</w:t>
      </w:r>
      <w:r w:rsidR="00B7559A">
        <w:rPr>
          <w:sz w:val="28"/>
          <w:szCs w:val="28"/>
        </w:rPr>
        <w:t>2020</w:t>
      </w:r>
      <w:r w:rsidR="00C6118D">
        <w:rPr>
          <w:sz w:val="28"/>
          <w:szCs w:val="28"/>
        </w:rPr>
        <w:t xml:space="preserve">                </w:t>
      </w:r>
      <w:r w:rsidR="00C6118D">
        <w:rPr>
          <w:sz w:val="28"/>
          <w:szCs w:val="28"/>
        </w:rPr>
        <w:tab/>
        <w:t xml:space="preserve">            </w:t>
      </w:r>
      <w:r w:rsidR="00B7559A" w:rsidRPr="00676A56">
        <w:rPr>
          <w:sz w:val="28"/>
          <w:szCs w:val="28"/>
        </w:rPr>
        <w:t xml:space="preserve"> </w:t>
      </w:r>
      <w:r w:rsidR="00B7559A">
        <w:rPr>
          <w:sz w:val="28"/>
          <w:szCs w:val="28"/>
        </w:rPr>
        <w:t xml:space="preserve"> </w:t>
      </w:r>
      <w:r w:rsidR="00B7559A" w:rsidRPr="00676A56">
        <w:rPr>
          <w:sz w:val="28"/>
          <w:szCs w:val="28"/>
        </w:rPr>
        <w:t xml:space="preserve"> </w:t>
      </w:r>
      <w:proofErr w:type="spellStart"/>
      <w:r w:rsidR="00B7559A">
        <w:rPr>
          <w:sz w:val="28"/>
          <w:szCs w:val="28"/>
        </w:rPr>
        <w:t>с</w:t>
      </w:r>
      <w:proofErr w:type="gramStart"/>
      <w:r w:rsidR="00B7559A">
        <w:rPr>
          <w:sz w:val="28"/>
          <w:szCs w:val="28"/>
        </w:rPr>
        <w:t>.Д</w:t>
      </w:r>
      <w:proofErr w:type="gramEnd"/>
      <w:r w:rsidR="00B7559A">
        <w:rPr>
          <w:sz w:val="28"/>
          <w:szCs w:val="28"/>
        </w:rPr>
        <w:t>олгий</w:t>
      </w:r>
      <w:proofErr w:type="spellEnd"/>
      <w:r w:rsidR="00B7559A">
        <w:rPr>
          <w:sz w:val="28"/>
          <w:szCs w:val="28"/>
        </w:rPr>
        <w:t xml:space="preserve"> Мост</w:t>
      </w:r>
      <w:r w:rsidR="00C6118D">
        <w:rPr>
          <w:sz w:val="28"/>
          <w:szCs w:val="28"/>
        </w:rPr>
        <w:tab/>
      </w:r>
      <w:r w:rsidR="00C6118D">
        <w:rPr>
          <w:sz w:val="28"/>
          <w:szCs w:val="28"/>
        </w:rPr>
        <w:tab/>
        <w:t xml:space="preserve">                   </w:t>
      </w:r>
      <w:r w:rsidR="00B7559A" w:rsidRPr="00676A56">
        <w:rPr>
          <w:sz w:val="28"/>
          <w:szCs w:val="28"/>
        </w:rPr>
        <w:t xml:space="preserve">  </w:t>
      </w:r>
      <w:r w:rsidR="00B7559A">
        <w:rPr>
          <w:sz w:val="28"/>
          <w:szCs w:val="28"/>
        </w:rPr>
        <w:t xml:space="preserve"> </w:t>
      </w:r>
      <w:r w:rsidR="00B7559A" w:rsidRPr="00676A56">
        <w:rPr>
          <w:sz w:val="28"/>
          <w:szCs w:val="28"/>
        </w:rPr>
        <w:t xml:space="preserve">№ </w:t>
      </w:r>
      <w:r>
        <w:rPr>
          <w:sz w:val="28"/>
          <w:szCs w:val="28"/>
        </w:rPr>
        <w:t>55-122Р</w:t>
      </w:r>
    </w:p>
    <w:p w:rsidR="00B7559A" w:rsidRPr="00676A56" w:rsidRDefault="00B7559A" w:rsidP="00B7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p>
    <w:p w:rsidR="00B7559A" w:rsidRPr="00676A56" w:rsidRDefault="00B7559A" w:rsidP="00B755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3"/>
        </w:tabs>
        <w:rPr>
          <w:sz w:val="28"/>
          <w:szCs w:val="28"/>
        </w:rPr>
      </w:pPr>
    </w:p>
    <w:p w:rsidR="00B7559A" w:rsidRPr="00676A56" w:rsidRDefault="00B7559A" w:rsidP="00B7559A">
      <w:pPr>
        <w:jc w:val="center"/>
        <w:rPr>
          <w:sz w:val="28"/>
          <w:szCs w:val="28"/>
        </w:rPr>
      </w:pPr>
      <w:r>
        <w:rPr>
          <w:sz w:val="28"/>
          <w:szCs w:val="28"/>
        </w:rPr>
        <w:t xml:space="preserve"> </w:t>
      </w:r>
    </w:p>
    <w:p w:rsidR="00B7559A" w:rsidRPr="00676A56" w:rsidRDefault="00B7559A" w:rsidP="00B7559A">
      <w:pPr>
        <w:jc w:val="center"/>
        <w:rPr>
          <w:sz w:val="28"/>
          <w:szCs w:val="28"/>
        </w:rPr>
      </w:pPr>
      <w:r w:rsidRPr="00676A56">
        <w:rPr>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Pr>
          <w:sz w:val="28"/>
          <w:szCs w:val="28"/>
        </w:rPr>
        <w:t>Долгомостовского сельсовета</w:t>
      </w:r>
    </w:p>
    <w:p w:rsidR="00B7559A" w:rsidRPr="00676A56" w:rsidRDefault="00B7559A" w:rsidP="00B7559A">
      <w:pPr>
        <w:jc w:val="center"/>
        <w:rPr>
          <w:sz w:val="26"/>
          <w:szCs w:val="26"/>
        </w:rPr>
      </w:pPr>
      <w:r>
        <w:rPr>
          <w:sz w:val="26"/>
          <w:szCs w:val="26"/>
        </w:rPr>
        <w:t xml:space="preserve"> </w:t>
      </w:r>
    </w:p>
    <w:p w:rsidR="00B7559A" w:rsidRPr="00676A56" w:rsidRDefault="00B7559A" w:rsidP="00B7559A">
      <w:pPr>
        <w:jc w:val="center"/>
        <w:rPr>
          <w:sz w:val="26"/>
          <w:szCs w:val="26"/>
        </w:rPr>
      </w:pPr>
    </w:p>
    <w:p w:rsidR="00B7559A" w:rsidRPr="00676A56" w:rsidRDefault="00B7559A" w:rsidP="00B7559A">
      <w:pPr>
        <w:ind w:firstLine="709"/>
        <w:jc w:val="both"/>
        <w:rPr>
          <w:sz w:val="28"/>
          <w:szCs w:val="28"/>
        </w:rPr>
      </w:pPr>
      <w:r w:rsidRPr="00676A56">
        <w:rPr>
          <w:sz w:val="28"/>
          <w:szCs w:val="28"/>
        </w:rPr>
        <w:t xml:space="preserve">В соответствии с Федеральным законом от 02.03.2007 № 25-ФЗ «О муниципальной службе», Законом Красноярского края от 24.04.2008 № 5-1565 «Об особенностях правового регулирования муниципальной службы в Красноярском крае», руководствуясь </w:t>
      </w:r>
      <w:r w:rsidR="00F8796A">
        <w:rPr>
          <w:sz w:val="28"/>
          <w:szCs w:val="28"/>
        </w:rPr>
        <w:t xml:space="preserve"> </w:t>
      </w:r>
      <w:r w:rsidRPr="00C759AF">
        <w:rPr>
          <w:color w:val="C00000"/>
          <w:sz w:val="28"/>
          <w:szCs w:val="28"/>
        </w:rPr>
        <w:t xml:space="preserve"> </w:t>
      </w:r>
      <w:r w:rsidRPr="00676A56">
        <w:rPr>
          <w:sz w:val="28"/>
          <w:szCs w:val="28"/>
        </w:rPr>
        <w:t>Устав</w:t>
      </w:r>
      <w:r w:rsidR="00F8796A">
        <w:rPr>
          <w:sz w:val="28"/>
          <w:szCs w:val="28"/>
        </w:rPr>
        <w:t>ом</w:t>
      </w:r>
      <w:r w:rsidRPr="00676A56">
        <w:rPr>
          <w:sz w:val="28"/>
          <w:szCs w:val="28"/>
        </w:rPr>
        <w:t xml:space="preserve"> </w:t>
      </w:r>
      <w:r>
        <w:rPr>
          <w:sz w:val="28"/>
          <w:szCs w:val="28"/>
        </w:rPr>
        <w:t xml:space="preserve">Долгомостовского сельсовета </w:t>
      </w:r>
      <w:r w:rsidRPr="00676A56">
        <w:rPr>
          <w:sz w:val="28"/>
          <w:szCs w:val="28"/>
        </w:rPr>
        <w:t>Абанского района</w:t>
      </w:r>
      <w:r w:rsidR="00C759AF">
        <w:rPr>
          <w:sz w:val="28"/>
          <w:szCs w:val="28"/>
        </w:rPr>
        <w:t xml:space="preserve"> Красноярского края</w:t>
      </w:r>
      <w:r w:rsidRPr="00676A56">
        <w:rPr>
          <w:sz w:val="28"/>
          <w:szCs w:val="28"/>
        </w:rPr>
        <w:t xml:space="preserve">, </w:t>
      </w:r>
      <w:r>
        <w:rPr>
          <w:sz w:val="28"/>
          <w:szCs w:val="28"/>
        </w:rPr>
        <w:t xml:space="preserve">Долгомостовский сельский </w:t>
      </w:r>
      <w:r w:rsidRPr="00676A56">
        <w:rPr>
          <w:sz w:val="28"/>
          <w:szCs w:val="28"/>
        </w:rPr>
        <w:t xml:space="preserve"> Совет депутатов РЕШИЛ:</w:t>
      </w:r>
    </w:p>
    <w:p w:rsidR="00B7559A" w:rsidRPr="00676A56" w:rsidRDefault="00B7559A" w:rsidP="00B7559A">
      <w:pPr>
        <w:autoSpaceDE w:val="0"/>
        <w:autoSpaceDN w:val="0"/>
        <w:adjustRightInd w:val="0"/>
        <w:ind w:firstLine="709"/>
        <w:jc w:val="both"/>
        <w:rPr>
          <w:sz w:val="28"/>
          <w:szCs w:val="28"/>
        </w:rPr>
      </w:pPr>
      <w:r w:rsidRPr="00676A56">
        <w:rPr>
          <w:sz w:val="28"/>
          <w:szCs w:val="28"/>
        </w:rPr>
        <w:t>1.</w:t>
      </w:r>
      <w:r>
        <w:rPr>
          <w:sz w:val="28"/>
          <w:szCs w:val="28"/>
        </w:rPr>
        <w:t xml:space="preserve"> </w:t>
      </w:r>
      <w:r w:rsidRPr="00676A56">
        <w:rPr>
          <w:sz w:val="28"/>
          <w:szCs w:val="28"/>
        </w:rPr>
        <w:t xml:space="preserve">Утвердить </w:t>
      </w:r>
      <w:hyperlink w:anchor="Par22" w:history="1">
        <w:r w:rsidRPr="00676A56">
          <w:rPr>
            <w:sz w:val="28"/>
            <w:szCs w:val="28"/>
          </w:rPr>
          <w:t>Положение</w:t>
        </w:r>
      </w:hyperlink>
      <w:r w:rsidRPr="00676A56">
        <w:rPr>
          <w:sz w:val="28"/>
          <w:szCs w:val="28"/>
        </w:rPr>
        <w:t xml:space="preserve"> об условиях и порядке предоставления муниципальному служащему права на пенсию за выслугу лет  за счет средств бюджета </w:t>
      </w:r>
      <w:r>
        <w:rPr>
          <w:sz w:val="28"/>
          <w:szCs w:val="28"/>
        </w:rPr>
        <w:t>Долгомостовского сельсовета</w:t>
      </w:r>
      <w:r w:rsidRPr="00676A56">
        <w:rPr>
          <w:sz w:val="28"/>
          <w:szCs w:val="28"/>
        </w:rPr>
        <w:t xml:space="preserve"> согласно приложению.</w:t>
      </w:r>
    </w:p>
    <w:p w:rsidR="00B7559A" w:rsidRDefault="00B7559A" w:rsidP="00B7559A">
      <w:pPr>
        <w:ind w:firstLine="709"/>
        <w:jc w:val="both"/>
        <w:rPr>
          <w:sz w:val="28"/>
          <w:szCs w:val="28"/>
        </w:rPr>
      </w:pPr>
      <w:r w:rsidRPr="00676A56">
        <w:rPr>
          <w:sz w:val="28"/>
          <w:szCs w:val="28"/>
        </w:rPr>
        <w:t>2.</w:t>
      </w:r>
      <w:r>
        <w:rPr>
          <w:sz w:val="28"/>
          <w:szCs w:val="28"/>
        </w:rPr>
        <w:t xml:space="preserve"> </w:t>
      </w:r>
      <w:r w:rsidRPr="00676A56">
        <w:rPr>
          <w:sz w:val="28"/>
          <w:szCs w:val="28"/>
        </w:rPr>
        <w:t>Признать утратившим силу</w:t>
      </w:r>
      <w:r>
        <w:rPr>
          <w:sz w:val="28"/>
          <w:szCs w:val="28"/>
        </w:rPr>
        <w:t>:</w:t>
      </w:r>
    </w:p>
    <w:p w:rsidR="00B7559A" w:rsidRPr="00676A56" w:rsidRDefault="00B7559A" w:rsidP="00B7559A">
      <w:pPr>
        <w:ind w:firstLine="709"/>
        <w:jc w:val="both"/>
        <w:rPr>
          <w:sz w:val="28"/>
          <w:szCs w:val="28"/>
        </w:rPr>
      </w:pPr>
      <w:r w:rsidRPr="00676A56">
        <w:rPr>
          <w:sz w:val="28"/>
          <w:szCs w:val="28"/>
        </w:rPr>
        <w:t xml:space="preserve">Решение </w:t>
      </w:r>
      <w:r>
        <w:rPr>
          <w:sz w:val="28"/>
          <w:szCs w:val="28"/>
        </w:rPr>
        <w:t>Долгомостовского сельского</w:t>
      </w:r>
      <w:r w:rsidRPr="00676A56">
        <w:rPr>
          <w:sz w:val="28"/>
          <w:szCs w:val="28"/>
        </w:rPr>
        <w:t xml:space="preserve"> Совета депутатов от </w:t>
      </w:r>
      <w:r w:rsidR="00C759AF">
        <w:rPr>
          <w:sz w:val="28"/>
          <w:szCs w:val="28"/>
        </w:rPr>
        <w:t>02.08.2019</w:t>
      </w:r>
      <w:r w:rsidRPr="00676A56">
        <w:rPr>
          <w:sz w:val="28"/>
          <w:szCs w:val="28"/>
        </w:rPr>
        <w:t xml:space="preserve"> № </w:t>
      </w:r>
      <w:r w:rsidR="00C759AF">
        <w:rPr>
          <w:sz w:val="28"/>
          <w:szCs w:val="28"/>
        </w:rPr>
        <w:t>44-97Р</w:t>
      </w:r>
      <w:r w:rsidRPr="00676A56">
        <w:rPr>
          <w:sz w:val="28"/>
          <w:szCs w:val="28"/>
        </w:rPr>
        <w:t xml:space="preserve"> «Об утверждении </w:t>
      </w:r>
      <w:r w:rsidR="00C759AF" w:rsidRPr="00676A56">
        <w:rPr>
          <w:sz w:val="28"/>
          <w:szCs w:val="28"/>
        </w:rPr>
        <w:t xml:space="preserve">Положения об условиях и порядке предоставления муниципальному служащему права на пенсию за выслугу лет за счет средств  бюджета </w:t>
      </w:r>
      <w:r w:rsidR="00C759AF">
        <w:rPr>
          <w:sz w:val="28"/>
          <w:szCs w:val="28"/>
        </w:rPr>
        <w:t>Долгомостовского сельсовета</w:t>
      </w:r>
      <w:r w:rsidRPr="00676A56">
        <w:rPr>
          <w:sz w:val="28"/>
          <w:szCs w:val="28"/>
        </w:rPr>
        <w:t>»</w:t>
      </w:r>
      <w:r>
        <w:rPr>
          <w:sz w:val="28"/>
          <w:szCs w:val="28"/>
        </w:rPr>
        <w:t>;</w:t>
      </w:r>
    </w:p>
    <w:p w:rsidR="00B7559A" w:rsidRPr="00676A56" w:rsidRDefault="00B7559A" w:rsidP="00B7559A">
      <w:pPr>
        <w:ind w:firstLine="709"/>
        <w:jc w:val="both"/>
        <w:rPr>
          <w:sz w:val="28"/>
          <w:szCs w:val="28"/>
        </w:rPr>
      </w:pPr>
      <w:r>
        <w:rPr>
          <w:sz w:val="28"/>
          <w:szCs w:val="28"/>
        </w:rPr>
        <w:t xml:space="preserve"> </w:t>
      </w:r>
    </w:p>
    <w:p w:rsidR="00B7559A" w:rsidRPr="00676A56" w:rsidRDefault="00B7559A" w:rsidP="00B7559A">
      <w:pPr>
        <w:ind w:firstLine="709"/>
        <w:jc w:val="both"/>
        <w:rPr>
          <w:sz w:val="28"/>
          <w:szCs w:val="28"/>
        </w:rPr>
      </w:pPr>
      <w:r>
        <w:rPr>
          <w:sz w:val="28"/>
          <w:szCs w:val="28"/>
        </w:rPr>
        <w:t>3</w:t>
      </w:r>
      <w:r w:rsidRPr="00676A56">
        <w:rPr>
          <w:sz w:val="28"/>
          <w:szCs w:val="28"/>
        </w:rPr>
        <w:t>.</w:t>
      </w:r>
      <w:r>
        <w:rPr>
          <w:sz w:val="28"/>
          <w:szCs w:val="28"/>
        </w:rPr>
        <w:t xml:space="preserve"> </w:t>
      </w:r>
      <w:r w:rsidRPr="00676A56">
        <w:rPr>
          <w:sz w:val="28"/>
          <w:szCs w:val="28"/>
        </w:rPr>
        <w:t>Настоящее Решение вступает в силу со дня официального опубликования в газете «</w:t>
      </w:r>
      <w:r w:rsidR="00C759AF">
        <w:rPr>
          <w:sz w:val="28"/>
          <w:szCs w:val="28"/>
        </w:rPr>
        <w:t>Ведомости Долгомостовского сельсовета</w:t>
      </w:r>
      <w:r w:rsidRPr="00676A56">
        <w:rPr>
          <w:sz w:val="28"/>
          <w:szCs w:val="28"/>
        </w:rPr>
        <w:t>».</w:t>
      </w:r>
    </w:p>
    <w:p w:rsidR="00B7559A" w:rsidRDefault="00B7559A" w:rsidP="00B7559A">
      <w:pPr>
        <w:jc w:val="both"/>
        <w:rPr>
          <w:sz w:val="28"/>
          <w:szCs w:val="28"/>
        </w:rPr>
      </w:pPr>
    </w:p>
    <w:p w:rsidR="00B7559A" w:rsidRPr="00676A56" w:rsidRDefault="00B7559A" w:rsidP="00B7559A">
      <w:pPr>
        <w:jc w:val="both"/>
        <w:rPr>
          <w:sz w:val="28"/>
          <w:szCs w:val="28"/>
        </w:rPr>
      </w:pPr>
    </w:p>
    <w:p w:rsidR="00B7559A" w:rsidRPr="00676A56" w:rsidRDefault="00B7559A" w:rsidP="00B7559A">
      <w:pPr>
        <w:jc w:val="both"/>
        <w:rPr>
          <w:sz w:val="28"/>
          <w:szCs w:val="28"/>
        </w:rPr>
      </w:pPr>
    </w:p>
    <w:p w:rsidR="00B7559A" w:rsidRPr="00676A56" w:rsidRDefault="00B7559A" w:rsidP="00B7559A">
      <w:pPr>
        <w:rPr>
          <w:sz w:val="28"/>
          <w:szCs w:val="28"/>
        </w:rPr>
      </w:pPr>
      <w:r w:rsidRPr="00676A56">
        <w:rPr>
          <w:sz w:val="28"/>
          <w:szCs w:val="28"/>
        </w:rPr>
        <w:t xml:space="preserve">Председатель </w:t>
      </w:r>
      <w:r>
        <w:rPr>
          <w:sz w:val="28"/>
          <w:szCs w:val="28"/>
        </w:rPr>
        <w:t xml:space="preserve">Долгомостовского </w:t>
      </w:r>
      <w:proofErr w:type="gramStart"/>
      <w:r>
        <w:rPr>
          <w:sz w:val="28"/>
          <w:szCs w:val="28"/>
        </w:rPr>
        <w:t>сельского</w:t>
      </w:r>
      <w:proofErr w:type="gramEnd"/>
      <w:r w:rsidRPr="00676A56">
        <w:rPr>
          <w:sz w:val="28"/>
          <w:szCs w:val="28"/>
        </w:rPr>
        <w:t xml:space="preserve"> </w:t>
      </w:r>
    </w:p>
    <w:p w:rsidR="00B7559A" w:rsidRPr="00676A56" w:rsidRDefault="00B7559A" w:rsidP="00B7559A">
      <w:pPr>
        <w:rPr>
          <w:sz w:val="28"/>
          <w:szCs w:val="28"/>
        </w:rPr>
      </w:pPr>
      <w:r w:rsidRPr="00676A56">
        <w:rPr>
          <w:sz w:val="28"/>
          <w:szCs w:val="28"/>
        </w:rPr>
        <w:t>Совета депутатов</w:t>
      </w:r>
      <w:r>
        <w:rPr>
          <w:sz w:val="28"/>
          <w:szCs w:val="28"/>
        </w:rPr>
        <w:t xml:space="preserve">                                                                                </w:t>
      </w:r>
      <w:proofErr w:type="spellStart"/>
      <w:r>
        <w:rPr>
          <w:sz w:val="28"/>
          <w:szCs w:val="28"/>
        </w:rPr>
        <w:t>Т.А.Иванова</w:t>
      </w:r>
      <w:proofErr w:type="spellEnd"/>
    </w:p>
    <w:p w:rsidR="00B7559A" w:rsidRDefault="00B7559A" w:rsidP="00B7559A">
      <w:pPr>
        <w:rPr>
          <w:sz w:val="28"/>
          <w:szCs w:val="28"/>
        </w:rPr>
      </w:pPr>
      <w:r w:rsidRPr="00676A56">
        <w:rPr>
          <w:sz w:val="28"/>
          <w:szCs w:val="28"/>
        </w:rPr>
        <w:t xml:space="preserve">Глава </w:t>
      </w:r>
      <w:r>
        <w:rPr>
          <w:sz w:val="28"/>
          <w:szCs w:val="28"/>
        </w:rPr>
        <w:t xml:space="preserve">Долгомостовского сельсовета                                    </w:t>
      </w:r>
      <w:proofErr w:type="spellStart"/>
      <w:r>
        <w:rPr>
          <w:sz w:val="28"/>
          <w:szCs w:val="28"/>
        </w:rPr>
        <w:t>Н.И.Шишлянникова</w:t>
      </w:r>
      <w:proofErr w:type="spellEnd"/>
    </w:p>
    <w:p w:rsidR="00B7559A" w:rsidRDefault="00B7559A" w:rsidP="00B7559A">
      <w:pPr>
        <w:ind w:left="5580"/>
        <w:rPr>
          <w:sz w:val="28"/>
          <w:szCs w:val="28"/>
        </w:rPr>
      </w:pPr>
    </w:p>
    <w:p w:rsidR="00C759AF" w:rsidRDefault="00C759AF" w:rsidP="00B7559A">
      <w:pPr>
        <w:ind w:left="5580"/>
        <w:rPr>
          <w:sz w:val="28"/>
          <w:szCs w:val="28"/>
        </w:rPr>
      </w:pPr>
    </w:p>
    <w:p w:rsidR="00F8796A" w:rsidRDefault="00F8796A" w:rsidP="00B7559A">
      <w:pPr>
        <w:ind w:left="5580"/>
        <w:rPr>
          <w:sz w:val="28"/>
          <w:szCs w:val="28"/>
        </w:rPr>
      </w:pPr>
    </w:p>
    <w:p w:rsidR="00B7559A" w:rsidRPr="00676A56" w:rsidRDefault="00B7559A" w:rsidP="00B7559A">
      <w:pPr>
        <w:ind w:left="5580"/>
        <w:rPr>
          <w:sz w:val="28"/>
          <w:szCs w:val="28"/>
        </w:rPr>
      </w:pPr>
      <w:r w:rsidRPr="00676A56">
        <w:rPr>
          <w:sz w:val="28"/>
          <w:szCs w:val="28"/>
        </w:rPr>
        <w:lastRenderedPageBreak/>
        <w:t xml:space="preserve">Приложение  </w:t>
      </w:r>
      <w:proofErr w:type="gramStart"/>
      <w:r w:rsidRPr="00676A56">
        <w:rPr>
          <w:sz w:val="28"/>
          <w:szCs w:val="28"/>
        </w:rPr>
        <w:t>к</w:t>
      </w:r>
      <w:proofErr w:type="gramEnd"/>
      <w:r w:rsidRPr="00676A56">
        <w:rPr>
          <w:sz w:val="28"/>
          <w:szCs w:val="28"/>
        </w:rPr>
        <w:t xml:space="preserve"> </w:t>
      </w:r>
    </w:p>
    <w:p w:rsidR="00B7559A" w:rsidRPr="00676A56" w:rsidRDefault="00B7559A" w:rsidP="00B7559A">
      <w:pPr>
        <w:ind w:left="5580"/>
        <w:rPr>
          <w:sz w:val="28"/>
          <w:szCs w:val="28"/>
        </w:rPr>
      </w:pPr>
      <w:r w:rsidRPr="00676A56">
        <w:rPr>
          <w:sz w:val="28"/>
          <w:szCs w:val="28"/>
        </w:rPr>
        <w:t xml:space="preserve">Решению </w:t>
      </w:r>
      <w:r>
        <w:rPr>
          <w:sz w:val="28"/>
          <w:szCs w:val="28"/>
        </w:rPr>
        <w:t>Долгомостовского сельского</w:t>
      </w:r>
      <w:r w:rsidRPr="00676A56">
        <w:rPr>
          <w:sz w:val="28"/>
          <w:szCs w:val="28"/>
        </w:rPr>
        <w:t xml:space="preserve"> Совета депутатов </w:t>
      </w:r>
    </w:p>
    <w:p w:rsidR="00B7559A" w:rsidRPr="00676A56" w:rsidRDefault="00B7559A" w:rsidP="00B7559A">
      <w:pPr>
        <w:ind w:left="5580"/>
        <w:rPr>
          <w:sz w:val="28"/>
          <w:szCs w:val="28"/>
        </w:rPr>
      </w:pPr>
      <w:r w:rsidRPr="00676A56">
        <w:rPr>
          <w:sz w:val="28"/>
          <w:szCs w:val="28"/>
        </w:rPr>
        <w:t xml:space="preserve">от </w:t>
      </w:r>
      <w:r w:rsidR="00F8796A">
        <w:rPr>
          <w:sz w:val="28"/>
          <w:szCs w:val="28"/>
        </w:rPr>
        <w:t>17.04.2020</w:t>
      </w:r>
      <w:r w:rsidRPr="00676A56">
        <w:rPr>
          <w:sz w:val="28"/>
          <w:szCs w:val="28"/>
        </w:rPr>
        <w:t xml:space="preserve"> № </w:t>
      </w:r>
      <w:r w:rsidR="00F8796A">
        <w:rPr>
          <w:sz w:val="28"/>
          <w:szCs w:val="28"/>
        </w:rPr>
        <w:t>55-122Р</w:t>
      </w:r>
      <w:r w:rsidRPr="00676A56">
        <w:rPr>
          <w:sz w:val="28"/>
          <w:szCs w:val="28"/>
        </w:rPr>
        <w:t xml:space="preserve">     </w:t>
      </w:r>
      <w:r w:rsidRPr="00676A56">
        <w:rPr>
          <w:i/>
          <w:sz w:val="28"/>
          <w:szCs w:val="28"/>
          <w:u w:val="single"/>
        </w:rPr>
        <w:t xml:space="preserve">  </w:t>
      </w:r>
    </w:p>
    <w:p w:rsidR="00B7559A" w:rsidRPr="00676A56" w:rsidRDefault="00B7559A" w:rsidP="00B7559A">
      <w:pPr>
        <w:ind w:left="5040"/>
        <w:jc w:val="right"/>
        <w:rPr>
          <w:sz w:val="28"/>
          <w:szCs w:val="28"/>
        </w:rPr>
      </w:pPr>
    </w:p>
    <w:p w:rsidR="00B7559A" w:rsidRPr="00676A56" w:rsidRDefault="00B7559A" w:rsidP="00B7559A">
      <w:pPr>
        <w:autoSpaceDE w:val="0"/>
        <w:autoSpaceDN w:val="0"/>
        <w:adjustRightInd w:val="0"/>
        <w:jc w:val="center"/>
        <w:rPr>
          <w:sz w:val="28"/>
          <w:szCs w:val="28"/>
        </w:rPr>
      </w:pPr>
      <w:r w:rsidRPr="00676A56">
        <w:rPr>
          <w:sz w:val="28"/>
          <w:szCs w:val="28"/>
        </w:rPr>
        <w:t xml:space="preserve">ПОЛОЖЕНИЕ </w:t>
      </w:r>
    </w:p>
    <w:p w:rsidR="00B7559A" w:rsidRPr="00676A56" w:rsidRDefault="00B7559A" w:rsidP="00B7559A">
      <w:pPr>
        <w:autoSpaceDE w:val="0"/>
        <w:autoSpaceDN w:val="0"/>
        <w:adjustRightInd w:val="0"/>
        <w:jc w:val="center"/>
        <w:rPr>
          <w:sz w:val="28"/>
          <w:szCs w:val="28"/>
        </w:rPr>
      </w:pPr>
      <w:r w:rsidRPr="00676A56">
        <w:rPr>
          <w:sz w:val="28"/>
          <w:szCs w:val="28"/>
        </w:rPr>
        <w:t xml:space="preserve">об условиях и порядке предоставления муниципальному  служащему права на пенсию за выслугу лет за счет средств  бюджета </w:t>
      </w:r>
      <w:r>
        <w:rPr>
          <w:sz w:val="28"/>
          <w:szCs w:val="28"/>
        </w:rPr>
        <w:t>Долгомостовского сельсовета</w:t>
      </w:r>
    </w:p>
    <w:p w:rsidR="00B7559A" w:rsidRPr="00676A56" w:rsidRDefault="00B7559A" w:rsidP="00B7559A">
      <w:pPr>
        <w:jc w:val="center"/>
        <w:rPr>
          <w:sz w:val="28"/>
          <w:szCs w:val="28"/>
        </w:rPr>
      </w:pPr>
    </w:p>
    <w:p w:rsidR="00B7559A" w:rsidRPr="00676A56" w:rsidRDefault="00B7559A" w:rsidP="00B7559A">
      <w:pPr>
        <w:jc w:val="center"/>
        <w:rPr>
          <w:sz w:val="28"/>
          <w:szCs w:val="28"/>
        </w:rPr>
      </w:pPr>
      <w:r w:rsidRPr="00676A56">
        <w:rPr>
          <w:sz w:val="28"/>
          <w:szCs w:val="28"/>
        </w:rPr>
        <w:t>1. Общие положения</w:t>
      </w:r>
    </w:p>
    <w:p w:rsidR="00B7559A" w:rsidRPr="00676A56" w:rsidRDefault="00B7559A" w:rsidP="00B7559A">
      <w:pPr>
        <w:rPr>
          <w:sz w:val="28"/>
          <w:szCs w:val="28"/>
        </w:rPr>
      </w:pPr>
    </w:p>
    <w:p w:rsidR="00B7559A" w:rsidRPr="00676A56" w:rsidRDefault="00B7559A" w:rsidP="00B7559A">
      <w:pPr>
        <w:autoSpaceDE w:val="0"/>
        <w:autoSpaceDN w:val="0"/>
        <w:adjustRightInd w:val="0"/>
        <w:jc w:val="both"/>
        <w:rPr>
          <w:sz w:val="28"/>
          <w:szCs w:val="28"/>
        </w:rPr>
      </w:pPr>
      <w:r w:rsidRPr="00676A56">
        <w:rPr>
          <w:sz w:val="28"/>
          <w:szCs w:val="28"/>
        </w:rPr>
        <w:t>1.</w:t>
      </w:r>
      <w:r>
        <w:rPr>
          <w:sz w:val="28"/>
          <w:szCs w:val="28"/>
        </w:rPr>
        <w:t>1.</w:t>
      </w:r>
      <w:r w:rsidRPr="00676A56">
        <w:rPr>
          <w:sz w:val="28"/>
          <w:szCs w:val="28"/>
        </w:rPr>
        <w:t xml:space="preserve">Настоящее Положение определяют условия и порядок  предоставления муниципальным служащим </w:t>
      </w:r>
      <w:r>
        <w:rPr>
          <w:sz w:val="28"/>
          <w:szCs w:val="28"/>
        </w:rPr>
        <w:t>Долгомостовского сельсовета</w:t>
      </w:r>
      <w:r w:rsidR="00B93BF5">
        <w:rPr>
          <w:sz w:val="28"/>
          <w:szCs w:val="28"/>
        </w:rPr>
        <w:t xml:space="preserve"> </w:t>
      </w:r>
      <w:r w:rsidRPr="00676A56">
        <w:rPr>
          <w:sz w:val="28"/>
          <w:szCs w:val="28"/>
        </w:rPr>
        <w:t xml:space="preserve">(далее муниципальные служащие) пенсии за выслугу лет за счет средств бюджета </w:t>
      </w:r>
      <w:r>
        <w:rPr>
          <w:sz w:val="28"/>
          <w:szCs w:val="28"/>
        </w:rPr>
        <w:t>Долгомостовского сельсовет</w:t>
      </w:r>
      <w:proofErr w:type="gramStart"/>
      <w:r>
        <w:rPr>
          <w:sz w:val="28"/>
          <w:szCs w:val="28"/>
        </w:rPr>
        <w:t>а</w:t>
      </w:r>
      <w:r w:rsidRPr="00676A56">
        <w:rPr>
          <w:sz w:val="28"/>
          <w:szCs w:val="28"/>
        </w:rPr>
        <w:t>(</w:t>
      </w:r>
      <w:proofErr w:type="gramEnd"/>
      <w:r w:rsidRPr="00676A56">
        <w:rPr>
          <w:sz w:val="28"/>
          <w:szCs w:val="28"/>
        </w:rPr>
        <w:t>далее - пенсия за выслугу лет)  в соответствии со статьей 9 Закона Красноярского края от 24.04.2008 № 5-1565 «Об особенностях правового регулирования муниципальной службы в Красноярском крае» (далее Закон Красноярского края), назначенной к страховой пенсии по старости (инвалидности) в соответствии с Федеральным законом  от 28.12.2013 № 400-ФЗ «О страховых пенсиях (далее – Федеральный закон «О страховых пенсиях») и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w:t>
      </w:r>
    </w:p>
    <w:p w:rsidR="00B7559A" w:rsidRDefault="00B7559A" w:rsidP="00B7559A">
      <w:pPr>
        <w:autoSpaceDE w:val="0"/>
        <w:autoSpaceDN w:val="0"/>
        <w:adjustRightInd w:val="0"/>
        <w:ind w:firstLine="709"/>
        <w:jc w:val="both"/>
        <w:rPr>
          <w:sz w:val="28"/>
          <w:szCs w:val="28"/>
        </w:rPr>
      </w:pPr>
      <w:r w:rsidRPr="00676A56">
        <w:rPr>
          <w:sz w:val="28"/>
          <w:szCs w:val="28"/>
        </w:rPr>
        <w:t xml:space="preserve">1.2.Пенсия за выслугу лет назначается муниципальным служащим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 </w:t>
      </w:r>
    </w:p>
    <w:p w:rsidR="00B7559A" w:rsidRDefault="00B7559A" w:rsidP="00B7559A">
      <w:pPr>
        <w:autoSpaceDE w:val="0"/>
        <w:autoSpaceDN w:val="0"/>
        <w:adjustRightInd w:val="0"/>
        <w:ind w:firstLine="709"/>
        <w:jc w:val="both"/>
        <w:rPr>
          <w:sz w:val="28"/>
          <w:szCs w:val="28"/>
        </w:rPr>
      </w:pPr>
      <w:proofErr w:type="gramStart"/>
      <w:r>
        <w:rPr>
          <w:sz w:val="28"/>
          <w:szCs w:val="28"/>
        </w:rPr>
        <w:t xml:space="preserve">1.3.Муниципальные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r w:rsidRPr="00676A56">
        <w:rPr>
          <w:sz w:val="28"/>
          <w:szCs w:val="28"/>
        </w:rPr>
        <w:t xml:space="preserve"> настоящему Положению</w:t>
      </w:r>
      <w:r>
        <w:rPr>
          <w:sz w:val="28"/>
          <w:szCs w:val="28"/>
        </w:rPr>
        <w:t xml:space="preserve">,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6" w:history="1">
        <w:r w:rsidRPr="00915780">
          <w:rPr>
            <w:sz w:val="28"/>
            <w:szCs w:val="28"/>
          </w:rPr>
          <w:t>пунктами 1</w:t>
        </w:r>
      </w:hyperlink>
      <w:r w:rsidRPr="00915780">
        <w:rPr>
          <w:sz w:val="28"/>
          <w:szCs w:val="28"/>
        </w:rPr>
        <w:t xml:space="preserve"> - </w:t>
      </w:r>
      <w:hyperlink r:id="rId7" w:history="1">
        <w:r w:rsidRPr="00915780">
          <w:rPr>
            <w:sz w:val="28"/>
            <w:szCs w:val="28"/>
          </w:rPr>
          <w:t>3</w:t>
        </w:r>
      </w:hyperlink>
      <w:r w:rsidRPr="00915780">
        <w:rPr>
          <w:sz w:val="28"/>
          <w:szCs w:val="28"/>
        </w:rPr>
        <w:t xml:space="preserve">, </w:t>
      </w:r>
      <w:hyperlink r:id="rId8" w:history="1">
        <w:r w:rsidRPr="00915780">
          <w:rPr>
            <w:sz w:val="28"/>
            <w:szCs w:val="28"/>
          </w:rPr>
          <w:t>5</w:t>
        </w:r>
      </w:hyperlink>
      <w:r>
        <w:rPr>
          <w:sz w:val="28"/>
          <w:szCs w:val="28"/>
        </w:rPr>
        <w:t xml:space="preserve"> (за исключением случая перевода</w:t>
      </w:r>
      <w:proofErr w:type="gramEnd"/>
      <w:r>
        <w:rPr>
          <w:sz w:val="28"/>
          <w:szCs w:val="28"/>
        </w:rPr>
        <w:t xml:space="preserve"> </w:t>
      </w:r>
      <w:proofErr w:type="gramStart"/>
      <w:r>
        <w:rPr>
          <w:sz w:val="28"/>
          <w:szCs w:val="28"/>
        </w:rPr>
        <w:t xml:space="preserve">муниципального служащего по его просьбе или с его согласия на работу к другому работодателю), </w:t>
      </w:r>
      <w:hyperlink r:id="rId9" w:history="1">
        <w:r w:rsidRPr="00915780">
          <w:rPr>
            <w:sz w:val="28"/>
            <w:szCs w:val="28"/>
          </w:rPr>
          <w:t>7</w:t>
        </w:r>
      </w:hyperlink>
      <w:r w:rsidRPr="00915780">
        <w:rPr>
          <w:sz w:val="28"/>
          <w:szCs w:val="28"/>
        </w:rPr>
        <w:t xml:space="preserve"> - </w:t>
      </w:r>
      <w:hyperlink r:id="rId10" w:history="1">
        <w:r w:rsidRPr="00915780">
          <w:rPr>
            <w:sz w:val="28"/>
            <w:szCs w:val="28"/>
          </w:rPr>
          <w:t>9 части 1 статьи 77</w:t>
        </w:r>
      </w:hyperlink>
      <w:r w:rsidRPr="00915780">
        <w:rPr>
          <w:sz w:val="28"/>
          <w:szCs w:val="28"/>
        </w:rPr>
        <w:t xml:space="preserve">, </w:t>
      </w:r>
      <w:hyperlink r:id="rId11" w:history="1">
        <w:r w:rsidRPr="00915780">
          <w:rPr>
            <w:sz w:val="28"/>
            <w:szCs w:val="28"/>
          </w:rPr>
          <w:t>пунктами 1</w:t>
        </w:r>
      </w:hyperlink>
      <w:r w:rsidRPr="00915780">
        <w:rPr>
          <w:sz w:val="28"/>
          <w:szCs w:val="28"/>
        </w:rPr>
        <w:t xml:space="preserve"> - </w:t>
      </w:r>
      <w:hyperlink r:id="rId12" w:history="1">
        <w:r w:rsidRPr="00915780">
          <w:rPr>
            <w:sz w:val="28"/>
            <w:szCs w:val="28"/>
          </w:rPr>
          <w:t>3 части 1 статьи 81</w:t>
        </w:r>
      </w:hyperlink>
      <w:r w:rsidRPr="00915780">
        <w:rPr>
          <w:sz w:val="28"/>
          <w:szCs w:val="28"/>
        </w:rPr>
        <w:t xml:space="preserve">, </w:t>
      </w:r>
      <w:hyperlink r:id="rId13" w:history="1">
        <w:r w:rsidRPr="00915780">
          <w:rPr>
            <w:sz w:val="28"/>
            <w:szCs w:val="28"/>
          </w:rPr>
          <w:t>пунктами 2</w:t>
        </w:r>
      </w:hyperlink>
      <w:r w:rsidRPr="00915780">
        <w:rPr>
          <w:sz w:val="28"/>
          <w:szCs w:val="28"/>
        </w:rPr>
        <w:t xml:space="preserve">, </w:t>
      </w:r>
      <w:hyperlink r:id="rId14" w:history="1">
        <w:r w:rsidRPr="00915780">
          <w:rPr>
            <w:sz w:val="28"/>
            <w:szCs w:val="28"/>
          </w:rPr>
          <w:t>5</w:t>
        </w:r>
      </w:hyperlink>
      <w:r w:rsidRPr="00915780">
        <w:rPr>
          <w:sz w:val="28"/>
          <w:szCs w:val="28"/>
        </w:rPr>
        <w:t xml:space="preserve">, </w:t>
      </w:r>
      <w:hyperlink r:id="rId15" w:history="1">
        <w:r w:rsidRPr="00915780">
          <w:rPr>
            <w:sz w:val="28"/>
            <w:szCs w:val="28"/>
          </w:rPr>
          <w:t>7 части 1 статьи 83</w:t>
        </w:r>
      </w:hyperlink>
      <w:r w:rsidRPr="00915780">
        <w:rPr>
          <w:sz w:val="28"/>
          <w:szCs w:val="28"/>
        </w:rPr>
        <w:t xml:space="preserve"> Трудового кодекса Российской Федерации, </w:t>
      </w:r>
      <w:hyperlink r:id="rId16" w:history="1">
        <w:r w:rsidRPr="00915780">
          <w:rPr>
            <w:sz w:val="28"/>
            <w:szCs w:val="28"/>
          </w:rPr>
          <w:t>пунктом 1 части 1 статьи 19</w:t>
        </w:r>
      </w:hyperlink>
      <w:r>
        <w:rPr>
          <w:sz w:val="28"/>
          <w:szCs w:val="28"/>
        </w:rPr>
        <w:t xml:space="preserve"> Федерального закона от 2 марта 2007 года N 25-ФЗ «О муниципальной службе в Российской Федерации</w:t>
      </w:r>
      <w:proofErr w:type="gramEnd"/>
      <w:r>
        <w:rPr>
          <w:sz w:val="28"/>
          <w:szCs w:val="28"/>
        </w:rPr>
        <w:t xml:space="preserve">» (с учетом положений, предусмотренных </w:t>
      </w:r>
      <w:hyperlink w:anchor="Par1" w:history="1">
        <w:r w:rsidRPr="00915780">
          <w:rPr>
            <w:sz w:val="28"/>
            <w:szCs w:val="28"/>
          </w:rPr>
          <w:t>абзацами вторым</w:t>
        </w:r>
      </w:hyperlink>
      <w:r w:rsidRPr="00915780">
        <w:rPr>
          <w:sz w:val="28"/>
          <w:szCs w:val="28"/>
        </w:rPr>
        <w:t xml:space="preserve"> и </w:t>
      </w:r>
      <w:hyperlink w:anchor="Par2" w:history="1">
        <w:r w:rsidRPr="00915780">
          <w:rPr>
            <w:sz w:val="28"/>
            <w:szCs w:val="28"/>
          </w:rPr>
          <w:t>третьим</w:t>
        </w:r>
      </w:hyperlink>
      <w:r>
        <w:rPr>
          <w:sz w:val="28"/>
          <w:szCs w:val="28"/>
        </w:rPr>
        <w:t xml:space="preserve"> настоящего пункта).</w:t>
      </w:r>
    </w:p>
    <w:p w:rsidR="00B7559A" w:rsidRDefault="00B7559A" w:rsidP="00B7559A">
      <w:pPr>
        <w:autoSpaceDE w:val="0"/>
        <w:autoSpaceDN w:val="0"/>
        <w:adjustRightInd w:val="0"/>
        <w:ind w:firstLine="709"/>
        <w:jc w:val="both"/>
        <w:rPr>
          <w:sz w:val="28"/>
          <w:szCs w:val="28"/>
        </w:rPr>
      </w:pPr>
      <w:bookmarkStart w:id="0" w:name="Par1"/>
      <w:bookmarkEnd w:id="0"/>
      <w:proofErr w:type="gramStart"/>
      <w:r>
        <w:rPr>
          <w:sz w:val="28"/>
          <w:szCs w:val="28"/>
        </w:rPr>
        <w:t xml:space="preserve">Муниципальные служащие при увольнении с муниципальной службы по основаниям, предусмотренным </w:t>
      </w:r>
      <w:hyperlink r:id="rId17" w:history="1">
        <w:r w:rsidRPr="00915780">
          <w:rPr>
            <w:sz w:val="28"/>
            <w:szCs w:val="28"/>
          </w:rPr>
          <w:t>пунктами 1</w:t>
        </w:r>
      </w:hyperlink>
      <w:r w:rsidRPr="00915780">
        <w:rPr>
          <w:sz w:val="28"/>
          <w:szCs w:val="28"/>
        </w:rPr>
        <w:t xml:space="preserve">, </w:t>
      </w:r>
      <w:hyperlink r:id="rId18" w:history="1">
        <w:r w:rsidRPr="00915780">
          <w:rPr>
            <w:sz w:val="28"/>
            <w:szCs w:val="28"/>
          </w:rPr>
          <w:t>2</w:t>
        </w:r>
      </w:hyperlink>
      <w:r>
        <w:rPr>
          <w:sz w:val="28"/>
          <w:szCs w:val="28"/>
        </w:rPr>
        <w:t xml:space="preserve"> (за исключением случаев </w:t>
      </w:r>
      <w:r>
        <w:rPr>
          <w:sz w:val="28"/>
          <w:szCs w:val="28"/>
        </w:rPr>
        <w:lastRenderedPageBreak/>
        <w:t xml:space="preserve">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9" w:history="1">
        <w:r w:rsidRPr="00915780">
          <w:rPr>
            <w:sz w:val="28"/>
            <w:szCs w:val="28"/>
          </w:rPr>
          <w:t>3</w:t>
        </w:r>
      </w:hyperlink>
      <w:r w:rsidRPr="00915780">
        <w:rPr>
          <w:sz w:val="28"/>
          <w:szCs w:val="28"/>
        </w:rPr>
        <w:t xml:space="preserve"> и </w:t>
      </w:r>
      <w:hyperlink r:id="rId20" w:history="1">
        <w:r w:rsidRPr="00915780">
          <w:rPr>
            <w:sz w:val="28"/>
            <w:szCs w:val="28"/>
          </w:rPr>
          <w:t>7 части 1 статьи 77</w:t>
        </w:r>
      </w:hyperlink>
      <w:r w:rsidRPr="00915780">
        <w:rPr>
          <w:sz w:val="28"/>
          <w:szCs w:val="28"/>
        </w:rPr>
        <w:t xml:space="preserve">, </w:t>
      </w:r>
      <w:hyperlink r:id="rId21" w:history="1">
        <w:r w:rsidRPr="00915780">
          <w:rPr>
            <w:sz w:val="28"/>
            <w:szCs w:val="28"/>
          </w:rPr>
          <w:t>подпунктом 3 части 1 статьи 81</w:t>
        </w:r>
      </w:hyperlink>
      <w:r>
        <w:rPr>
          <w:sz w:val="28"/>
          <w:szCs w:val="28"/>
        </w:rPr>
        <w:t xml:space="preserve"> Трудового кодекса Российской Федерации и </w:t>
      </w:r>
      <w:hyperlink r:id="rId22" w:history="1">
        <w:r w:rsidRPr="00915780">
          <w:rPr>
            <w:sz w:val="28"/>
            <w:szCs w:val="28"/>
          </w:rPr>
          <w:t>пунктом</w:t>
        </w:r>
        <w:proofErr w:type="gramEnd"/>
        <w:r w:rsidRPr="00915780">
          <w:rPr>
            <w:sz w:val="28"/>
            <w:szCs w:val="28"/>
          </w:rPr>
          <w:t xml:space="preserve"> </w:t>
        </w:r>
        <w:proofErr w:type="gramStart"/>
        <w:r w:rsidRPr="00915780">
          <w:rPr>
            <w:sz w:val="28"/>
            <w:szCs w:val="28"/>
          </w:rPr>
          <w:t>1 части 1 статьи 19</w:t>
        </w:r>
      </w:hyperlink>
      <w:r>
        <w:rPr>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w:t>
      </w:r>
      <w:r w:rsidRPr="00915780">
        <w:rPr>
          <w:sz w:val="28"/>
          <w:szCs w:val="28"/>
        </w:rPr>
        <w:t xml:space="preserve">с </w:t>
      </w:r>
      <w:hyperlink r:id="rId23" w:history="1">
        <w:r w:rsidRPr="00915780">
          <w:rPr>
            <w:sz w:val="28"/>
            <w:szCs w:val="28"/>
          </w:rPr>
          <w:t>частью 1 статьи 8</w:t>
        </w:r>
      </w:hyperlink>
      <w:r w:rsidRPr="00915780">
        <w:rPr>
          <w:sz w:val="28"/>
          <w:szCs w:val="28"/>
        </w:rPr>
        <w:t xml:space="preserve"> и </w:t>
      </w:r>
      <w:hyperlink r:id="rId24" w:history="1">
        <w:r w:rsidRPr="00915780">
          <w:rPr>
            <w:sz w:val="28"/>
            <w:szCs w:val="28"/>
          </w:rPr>
          <w:t>статьями 9</w:t>
        </w:r>
      </w:hyperlink>
      <w:r w:rsidRPr="00915780">
        <w:rPr>
          <w:sz w:val="28"/>
          <w:szCs w:val="28"/>
        </w:rPr>
        <w:t xml:space="preserve">, </w:t>
      </w:r>
      <w:hyperlink r:id="rId25" w:history="1">
        <w:r w:rsidRPr="00915780">
          <w:rPr>
            <w:sz w:val="28"/>
            <w:szCs w:val="28"/>
          </w:rPr>
          <w:t>30</w:t>
        </w:r>
      </w:hyperlink>
      <w:r w:rsidRPr="00915780">
        <w:rPr>
          <w:sz w:val="28"/>
          <w:szCs w:val="28"/>
        </w:rPr>
        <w:t xml:space="preserve"> - </w:t>
      </w:r>
      <w:hyperlink r:id="rId26" w:history="1">
        <w:r w:rsidRPr="00915780">
          <w:rPr>
            <w:sz w:val="28"/>
            <w:szCs w:val="28"/>
          </w:rPr>
          <w:t>33</w:t>
        </w:r>
      </w:hyperlink>
      <w:r>
        <w:rPr>
          <w:sz w:val="28"/>
          <w:szCs w:val="28"/>
        </w:rPr>
        <w:t xml:space="preserve"> Федерального закона «О страховых пенсиях» и</w:t>
      </w:r>
      <w:proofErr w:type="gramEnd"/>
      <w:r>
        <w:rPr>
          <w:sz w:val="28"/>
          <w:szCs w:val="28"/>
        </w:rPr>
        <w:t xml:space="preserve"> непосредственно перед увольнением замещали должности муниципальной службы не менее </w:t>
      </w:r>
      <w:proofErr w:type="gramStart"/>
      <w:r>
        <w:rPr>
          <w:sz w:val="28"/>
          <w:szCs w:val="28"/>
        </w:rPr>
        <w:t>12 полных месяцев</w:t>
      </w:r>
      <w:proofErr w:type="gramEnd"/>
      <w:r>
        <w:rPr>
          <w:sz w:val="28"/>
          <w:szCs w:val="28"/>
        </w:rPr>
        <w:t>.</w:t>
      </w:r>
    </w:p>
    <w:p w:rsidR="00B7559A" w:rsidRDefault="00B7559A" w:rsidP="00B7559A">
      <w:pPr>
        <w:autoSpaceDE w:val="0"/>
        <w:autoSpaceDN w:val="0"/>
        <w:adjustRightInd w:val="0"/>
        <w:ind w:firstLine="709"/>
        <w:jc w:val="both"/>
        <w:rPr>
          <w:sz w:val="28"/>
          <w:szCs w:val="28"/>
        </w:rPr>
      </w:pPr>
      <w:bookmarkStart w:id="1" w:name="Par2"/>
      <w:bookmarkEnd w:id="1"/>
      <w:proofErr w:type="gramStart"/>
      <w:r>
        <w:rPr>
          <w:sz w:val="28"/>
          <w:szCs w:val="28"/>
        </w:rPr>
        <w:t xml:space="preserve">Муниципальные служащие при увольнении с муниципальной службы по основаниям, предусмотренным </w:t>
      </w:r>
      <w:hyperlink r:id="rId27" w:history="1">
        <w:r w:rsidRPr="00915780">
          <w:rPr>
            <w:sz w:val="28"/>
            <w:szCs w:val="28"/>
          </w:rPr>
          <w:t>пунктами 2</w:t>
        </w:r>
      </w:hyperlink>
      <w:r>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8" w:history="1">
        <w:r w:rsidRPr="00915780">
          <w:rPr>
            <w:sz w:val="28"/>
            <w:szCs w:val="28"/>
          </w:rPr>
          <w:t>5</w:t>
        </w:r>
      </w:hyperlink>
      <w:r>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w:t>
      </w:r>
      <w:r w:rsidRPr="00915780">
        <w:rPr>
          <w:sz w:val="28"/>
          <w:szCs w:val="28"/>
        </w:rPr>
        <w:t xml:space="preserve"> </w:t>
      </w:r>
      <w:hyperlink r:id="rId29" w:history="1">
        <w:r w:rsidRPr="00915780">
          <w:rPr>
            <w:sz w:val="28"/>
            <w:szCs w:val="28"/>
          </w:rPr>
          <w:t>8</w:t>
        </w:r>
      </w:hyperlink>
      <w:r w:rsidRPr="00915780">
        <w:rPr>
          <w:sz w:val="28"/>
          <w:szCs w:val="28"/>
        </w:rPr>
        <w:t xml:space="preserve">, </w:t>
      </w:r>
      <w:hyperlink r:id="rId30" w:history="1">
        <w:r w:rsidRPr="00915780">
          <w:rPr>
            <w:sz w:val="28"/>
            <w:szCs w:val="28"/>
          </w:rPr>
          <w:t>9</w:t>
        </w:r>
        <w:proofErr w:type="gramEnd"/>
        <w:r w:rsidRPr="00915780">
          <w:rPr>
            <w:sz w:val="28"/>
            <w:szCs w:val="28"/>
          </w:rPr>
          <w:t xml:space="preserve"> </w:t>
        </w:r>
        <w:proofErr w:type="gramStart"/>
        <w:r w:rsidRPr="00915780">
          <w:rPr>
            <w:sz w:val="28"/>
            <w:szCs w:val="28"/>
          </w:rPr>
          <w:t>части 1 статьи 77</w:t>
        </w:r>
      </w:hyperlink>
      <w:r w:rsidRPr="00915780">
        <w:rPr>
          <w:sz w:val="28"/>
          <w:szCs w:val="28"/>
        </w:rPr>
        <w:t xml:space="preserve">, </w:t>
      </w:r>
      <w:hyperlink r:id="rId31" w:history="1">
        <w:r w:rsidRPr="00915780">
          <w:rPr>
            <w:sz w:val="28"/>
            <w:szCs w:val="28"/>
          </w:rPr>
          <w:t>пунктами 1</w:t>
        </w:r>
      </w:hyperlink>
      <w:r w:rsidRPr="00915780">
        <w:rPr>
          <w:sz w:val="28"/>
          <w:szCs w:val="28"/>
        </w:rPr>
        <w:t xml:space="preserve">, </w:t>
      </w:r>
      <w:hyperlink r:id="rId32" w:history="1">
        <w:r w:rsidRPr="00915780">
          <w:rPr>
            <w:sz w:val="28"/>
            <w:szCs w:val="28"/>
          </w:rPr>
          <w:t>2 части 1 статьи 81</w:t>
        </w:r>
      </w:hyperlink>
      <w:r w:rsidRPr="00915780">
        <w:rPr>
          <w:sz w:val="28"/>
          <w:szCs w:val="28"/>
        </w:rPr>
        <w:t xml:space="preserve">, </w:t>
      </w:r>
      <w:hyperlink r:id="rId33" w:history="1">
        <w:r w:rsidRPr="00915780">
          <w:rPr>
            <w:sz w:val="28"/>
            <w:szCs w:val="28"/>
          </w:rPr>
          <w:t>пунктами 2</w:t>
        </w:r>
      </w:hyperlink>
      <w:r w:rsidRPr="00915780">
        <w:rPr>
          <w:sz w:val="28"/>
          <w:szCs w:val="28"/>
        </w:rPr>
        <w:t xml:space="preserve">, </w:t>
      </w:r>
      <w:hyperlink r:id="rId34" w:history="1">
        <w:r w:rsidRPr="00915780">
          <w:rPr>
            <w:sz w:val="28"/>
            <w:szCs w:val="28"/>
          </w:rPr>
          <w:t>5</w:t>
        </w:r>
      </w:hyperlink>
      <w:r w:rsidRPr="00915780">
        <w:rPr>
          <w:sz w:val="28"/>
          <w:szCs w:val="28"/>
        </w:rPr>
        <w:t xml:space="preserve">, </w:t>
      </w:r>
      <w:hyperlink r:id="rId35" w:history="1">
        <w:r w:rsidRPr="00915780">
          <w:rPr>
            <w:sz w:val="28"/>
            <w:szCs w:val="28"/>
          </w:rPr>
          <w:t>7 части 1 статьи 83</w:t>
        </w:r>
      </w:hyperlink>
      <w:r>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B7559A" w:rsidRDefault="00B7559A" w:rsidP="00B7559A">
      <w:pPr>
        <w:autoSpaceDE w:val="0"/>
        <w:autoSpaceDN w:val="0"/>
        <w:adjustRightInd w:val="0"/>
        <w:ind w:firstLine="709"/>
        <w:jc w:val="both"/>
        <w:rPr>
          <w:sz w:val="28"/>
          <w:szCs w:val="28"/>
        </w:rPr>
      </w:pPr>
      <w:proofErr w:type="gramStart"/>
      <w:r>
        <w:rPr>
          <w:sz w:val="28"/>
          <w:szCs w:val="28"/>
        </w:rPr>
        <w:t xml:space="preserve">1.4.Муниципальные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6" w:history="1">
        <w:r w:rsidRPr="00915780">
          <w:rPr>
            <w:sz w:val="28"/>
            <w:szCs w:val="28"/>
          </w:rPr>
          <w:t>пунктом 3 части 1 статьи 77</w:t>
        </w:r>
      </w:hyperlink>
      <w:r>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7" w:history="1">
        <w:r w:rsidRPr="00915780">
          <w:rPr>
            <w:sz w:val="28"/>
            <w:szCs w:val="28"/>
          </w:rPr>
          <w:t>законом</w:t>
        </w:r>
      </w:hyperlink>
      <w:r w:rsidRPr="00915780">
        <w:rPr>
          <w:sz w:val="28"/>
          <w:szCs w:val="28"/>
        </w:rPr>
        <w:t xml:space="preserve"> </w:t>
      </w:r>
      <w:r>
        <w:rPr>
          <w:sz w:val="28"/>
          <w:szCs w:val="28"/>
        </w:rPr>
        <w:t>«О страховых пенсиях» имеют право на пенсию за выслугу лет, если непосредственно перед увольнением они замещали</w:t>
      </w:r>
      <w:proofErr w:type="gramEnd"/>
      <w:r>
        <w:rPr>
          <w:sz w:val="28"/>
          <w:szCs w:val="28"/>
        </w:rPr>
        <w:t xml:space="preserve"> должности муниципальной службы не менее 7 лет.</w:t>
      </w:r>
    </w:p>
    <w:p w:rsidR="00B7559A" w:rsidRDefault="00B7559A" w:rsidP="00B7559A">
      <w:pPr>
        <w:autoSpaceDE w:val="0"/>
        <w:autoSpaceDN w:val="0"/>
        <w:adjustRightInd w:val="0"/>
        <w:ind w:firstLine="709"/>
        <w:jc w:val="both"/>
        <w:rPr>
          <w:sz w:val="28"/>
          <w:szCs w:val="28"/>
        </w:rPr>
      </w:pPr>
      <w:proofErr w:type="gramStart"/>
      <w:r>
        <w:rPr>
          <w:sz w:val="28"/>
          <w:szCs w:val="28"/>
        </w:rPr>
        <w:t xml:space="preserve">1.5.Муниципальные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38" w:history="1">
        <w:r w:rsidRPr="00915780">
          <w:rPr>
            <w:sz w:val="28"/>
            <w:szCs w:val="28"/>
          </w:rPr>
          <w:t>законом</w:t>
        </w:r>
      </w:hyperlink>
      <w:r>
        <w:rPr>
          <w:sz w:val="28"/>
          <w:szCs w:val="28"/>
        </w:rPr>
        <w:t xml:space="preserve"> «О</w:t>
      </w:r>
      <w:proofErr w:type="gramEnd"/>
      <w:r>
        <w:rPr>
          <w:sz w:val="28"/>
          <w:szCs w:val="28"/>
        </w:rPr>
        <w:t xml:space="preserve"> </w:t>
      </w:r>
      <w:proofErr w:type="gramStart"/>
      <w:r>
        <w:rPr>
          <w:sz w:val="28"/>
          <w:szCs w:val="28"/>
        </w:rPr>
        <w:t xml:space="preserve">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39" w:history="1">
        <w:r w:rsidRPr="00915780">
          <w:rPr>
            <w:sz w:val="28"/>
            <w:szCs w:val="28"/>
          </w:rPr>
          <w:t>пунктами 2</w:t>
        </w:r>
      </w:hyperlink>
      <w:r w:rsidRPr="00915780">
        <w:rPr>
          <w:sz w:val="28"/>
          <w:szCs w:val="28"/>
        </w:rPr>
        <w:t xml:space="preserve"> и </w:t>
      </w:r>
      <w:hyperlink r:id="rId40" w:history="1">
        <w:r w:rsidRPr="00915780">
          <w:rPr>
            <w:sz w:val="28"/>
            <w:szCs w:val="28"/>
          </w:rPr>
          <w:t>3 части 1 статьи 19</w:t>
        </w:r>
      </w:hyperlink>
      <w:r>
        <w:rPr>
          <w:sz w:val="28"/>
          <w:szCs w:val="28"/>
        </w:rPr>
        <w:t xml:space="preserve"> Федерального закона от 2 марта 2007 года N 25-ФЗ «О муниципальной </w:t>
      </w:r>
      <w:r>
        <w:rPr>
          <w:sz w:val="28"/>
          <w:szCs w:val="28"/>
        </w:rPr>
        <w:lastRenderedPageBreak/>
        <w:t xml:space="preserve">службе в Российской Федерации», </w:t>
      </w:r>
      <w:hyperlink r:id="rId41" w:history="1">
        <w:r w:rsidRPr="00915780">
          <w:rPr>
            <w:sz w:val="28"/>
            <w:szCs w:val="28"/>
          </w:rPr>
          <w:t>пунктами 5</w:t>
        </w:r>
      </w:hyperlink>
      <w:r w:rsidRPr="00915780">
        <w:rPr>
          <w:sz w:val="28"/>
          <w:szCs w:val="28"/>
        </w:rPr>
        <w:t xml:space="preserve"> - </w:t>
      </w:r>
      <w:hyperlink r:id="rId42" w:history="1">
        <w:r w:rsidRPr="00915780">
          <w:rPr>
            <w:sz w:val="28"/>
            <w:szCs w:val="28"/>
          </w:rPr>
          <w:t>11 части 1 статьи 81</w:t>
        </w:r>
      </w:hyperlink>
      <w:r>
        <w:rPr>
          <w:sz w:val="28"/>
          <w:szCs w:val="28"/>
        </w:rPr>
        <w:t xml:space="preserve"> Трудового кодекса Российской Федерации.</w:t>
      </w:r>
      <w:proofErr w:type="gramEnd"/>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1.</w:t>
      </w:r>
      <w:r>
        <w:rPr>
          <w:sz w:val="28"/>
          <w:szCs w:val="28"/>
        </w:rPr>
        <w:t>6</w:t>
      </w:r>
      <w:r w:rsidRPr="00676A56">
        <w:rPr>
          <w:sz w:val="28"/>
          <w:szCs w:val="28"/>
        </w:rPr>
        <w:t>.Лицам, имеющим одновременно право на пенсию за выслугу лет в соответствии Законом Красноярского края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пенсию за выслугу лет (ежемесячную доплату  к пенсии, иные выплаты), устанавливаемые в</w:t>
      </w:r>
      <w:proofErr w:type="gramEnd"/>
      <w:r w:rsidRPr="00676A56">
        <w:rPr>
          <w:sz w:val="28"/>
          <w:szCs w:val="28"/>
        </w:rPr>
        <w:t xml:space="preserve"> </w:t>
      </w:r>
      <w:proofErr w:type="gramStart"/>
      <w:r w:rsidRPr="00676A56">
        <w:rPr>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Законом Красноярского края или одна из указанных выплат по их выбору.</w:t>
      </w:r>
      <w:proofErr w:type="gramEnd"/>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1.</w:t>
      </w:r>
      <w:r>
        <w:rPr>
          <w:sz w:val="28"/>
          <w:szCs w:val="28"/>
        </w:rPr>
        <w:t>7</w:t>
      </w:r>
      <w:r w:rsidRPr="00676A5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676A56">
        <w:rPr>
          <w:sz w:val="28"/>
          <w:szCs w:val="28"/>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w:t>
      </w:r>
      <w:r>
        <w:rPr>
          <w:sz w:val="28"/>
          <w:szCs w:val="28"/>
        </w:rPr>
        <w:t>, а также в случае прекращения гражданства Российской Федерации</w:t>
      </w:r>
      <w:r w:rsidRPr="00676A56">
        <w:rPr>
          <w:sz w:val="28"/>
          <w:szCs w:val="28"/>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7559A" w:rsidRPr="00676A56" w:rsidRDefault="00B7559A" w:rsidP="00B7559A">
      <w:pPr>
        <w:ind w:firstLine="709"/>
        <w:jc w:val="both"/>
        <w:rPr>
          <w:sz w:val="28"/>
          <w:szCs w:val="28"/>
        </w:rPr>
      </w:pPr>
      <w:r w:rsidRPr="00676A56">
        <w:rPr>
          <w:sz w:val="28"/>
          <w:szCs w:val="28"/>
        </w:rPr>
        <w:t>1.</w:t>
      </w:r>
      <w:r>
        <w:rPr>
          <w:sz w:val="28"/>
          <w:szCs w:val="28"/>
        </w:rPr>
        <w:t>8</w:t>
      </w:r>
      <w:r w:rsidRPr="00676A56">
        <w:rPr>
          <w:sz w:val="28"/>
          <w:szCs w:val="28"/>
        </w:rPr>
        <w:t xml:space="preserve">.Отдел информационного, правового и кадрового обеспечения  администрации </w:t>
      </w:r>
      <w:r>
        <w:rPr>
          <w:sz w:val="28"/>
          <w:szCs w:val="28"/>
        </w:rPr>
        <w:t>Долгомостовского сельсовета</w:t>
      </w:r>
      <w:r w:rsidRPr="00676A56">
        <w:rPr>
          <w:sz w:val="28"/>
          <w:szCs w:val="28"/>
        </w:rPr>
        <w:t xml:space="preserve"> формирует и хранит личное дело муниципального служащего, состоящее из документов, послуживших основанием для определения размера пенсии за выслугу лет. </w:t>
      </w:r>
      <w:proofErr w:type="gramStart"/>
      <w:r>
        <w:rPr>
          <w:sz w:val="28"/>
          <w:szCs w:val="28"/>
        </w:rPr>
        <w:t>Бухгалтерия администрации Долгомостовского сельсовета</w:t>
      </w:r>
      <w:r w:rsidRPr="00676A56">
        <w:rPr>
          <w:sz w:val="28"/>
          <w:szCs w:val="28"/>
        </w:rPr>
        <w:t xml:space="preserve"> обеспечивает ведение бухгалтерского учета, предоставление отчетности о выплачиваемых средствах, осуществляет выплату, перерасчет пенсии за выслугу лет в соответствии с разделом 4 настоящего Положения, обеспечивает </w:t>
      </w:r>
      <w:r>
        <w:rPr>
          <w:sz w:val="28"/>
          <w:szCs w:val="28"/>
        </w:rPr>
        <w:t>передачу данных</w:t>
      </w:r>
      <w:r w:rsidRPr="00676A56">
        <w:rPr>
          <w:sz w:val="28"/>
          <w:szCs w:val="28"/>
        </w:rPr>
        <w:t xml:space="preserve"> о лицах, которым установлена пенсия за выслугу лет в</w:t>
      </w:r>
      <w:r>
        <w:rPr>
          <w:sz w:val="28"/>
          <w:szCs w:val="28"/>
        </w:rPr>
        <w:t xml:space="preserve"> соответствии с настоящим Положением, в</w:t>
      </w:r>
      <w:r w:rsidRPr="00676A56">
        <w:rPr>
          <w:sz w:val="28"/>
          <w:szCs w:val="28"/>
        </w:rPr>
        <w:t xml:space="preserve"> уполномоченный Правительством края орган исполнительной власти края для ведения сводного реестра лиц, получающих пенсию за выслугу</w:t>
      </w:r>
      <w:proofErr w:type="gramEnd"/>
      <w:r w:rsidRPr="00676A56">
        <w:rPr>
          <w:sz w:val="28"/>
          <w:szCs w:val="28"/>
        </w:rPr>
        <w:t xml:space="preserve"> лет, выплачиваемых за счет средств местного бюджета.</w:t>
      </w:r>
    </w:p>
    <w:p w:rsidR="00B7559A" w:rsidRPr="00676A56" w:rsidRDefault="00B7559A" w:rsidP="00B7559A">
      <w:pPr>
        <w:jc w:val="both"/>
        <w:rPr>
          <w:sz w:val="28"/>
          <w:szCs w:val="28"/>
        </w:rPr>
      </w:pPr>
    </w:p>
    <w:p w:rsidR="00B7559A" w:rsidRPr="00676A56" w:rsidRDefault="00B7559A" w:rsidP="00B7559A">
      <w:pPr>
        <w:jc w:val="center"/>
        <w:rPr>
          <w:sz w:val="28"/>
          <w:szCs w:val="28"/>
        </w:rPr>
      </w:pPr>
      <w:r w:rsidRPr="00676A56">
        <w:rPr>
          <w:sz w:val="28"/>
          <w:szCs w:val="28"/>
        </w:rPr>
        <w:lastRenderedPageBreak/>
        <w:t xml:space="preserve">2. </w:t>
      </w:r>
      <w:r>
        <w:rPr>
          <w:sz w:val="28"/>
          <w:szCs w:val="28"/>
        </w:rPr>
        <w:t>Размер пенсии за выслугу лет</w:t>
      </w:r>
    </w:p>
    <w:p w:rsidR="00B7559A" w:rsidRPr="00676A56" w:rsidRDefault="00B7559A" w:rsidP="00B7559A">
      <w:pPr>
        <w:jc w:val="center"/>
        <w:rPr>
          <w:sz w:val="28"/>
          <w:szCs w:val="28"/>
        </w:rPr>
      </w:pP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2.1.Муниципальным служащим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3"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За </w:t>
      </w:r>
      <w:proofErr w:type="gramStart"/>
      <w:r w:rsidRPr="00676A56">
        <w:rPr>
          <w:sz w:val="28"/>
          <w:szCs w:val="28"/>
        </w:rPr>
        <w:t>каждый полный год</w:t>
      </w:r>
      <w:proofErr w:type="gramEnd"/>
      <w:r w:rsidRPr="00676A56">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2.2.При определении размера пенсии за выслугу лет не учитываются суммы, предусмотренные </w:t>
      </w:r>
      <w:hyperlink r:id="rId44" w:history="1">
        <w:r w:rsidRPr="00676A56">
          <w:rPr>
            <w:sz w:val="28"/>
            <w:szCs w:val="28"/>
          </w:rPr>
          <w:t>пунктом 3 статьи 14</w:t>
        </w:r>
      </w:hyperlink>
      <w:r w:rsidRPr="00676A56">
        <w:rPr>
          <w:sz w:val="28"/>
          <w:szCs w:val="28"/>
        </w:rPr>
        <w:t xml:space="preserve"> Федерального закона от 15.12.2001 N 166-ФЗ </w:t>
      </w:r>
      <w:r>
        <w:rPr>
          <w:sz w:val="28"/>
          <w:szCs w:val="28"/>
        </w:rPr>
        <w:t>«</w:t>
      </w:r>
      <w:r w:rsidRPr="00676A56">
        <w:rPr>
          <w:sz w:val="28"/>
          <w:szCs w:val="28"/>
        </w:rPr>
        <w:t>О государственном пенсионном обе</w:t>
      </w:r>
      <w:r>
        <w:rPr>
          <w:sz w:val="28"/>
          <w:szCs w:val="28"/>
        </w:rPr>
        <w:t>спечении в Российской Федерации»</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б) суммы, полагающиеся в связи с валоризацией пенсионных прав в соответствии с Федеральным </w:t>
      </w:r>
      <w:hyperlink r:id="rId45" w:history="1">
        <w:r w:rsidRPr="00676A56">
          <w:rPr>
            <w:sz w:val="28"/>
            <w:szCs w:val="28"/>
          </w:rPr>
          <w:t>законом</w:t>
        </w:r>
      </w:hyperlink>
      <w:r w:rsidRPr="00676A56">
        <w:rPr>
          <w:sz w:val="28"/>
          <w:szCs w:val="28"/>
        </w:rPr>
        <w:t xml:space="preserve"> от 17.12.2001 N 173-ФЗ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 xml:space="preserve"> (далее - Федеральный закон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в) размер доли страховой пенсии, установленной и исчисленной в соответствии с Федеральным </w:t>
      </w:r>
      <w:hyperlink r:id="rId46"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B7559A" w:rsidRPr="00676A56" w:rsidRDefault="00B7559A" w:rsidP="00B7559A">
      <w:pPr>
        <w:autoSpaceDE w:val="0"/>
        <w:autoSpaceDN w:val="0"/>
        <w:adjustRightInd w:val="0"/>
        <w:ind w:firstLine="709"/>
        <w:jc w:val="both"/>
        <w:rPr>
          <w:sz w:val="28"/>
          <w:szCs w:val="28"/>
        </w:rPr>
      </w:pPr>
      <w:r w:rsidRPr="00676A56">
        <w:rPr>
          <w:sz w:val="28"/>
          <w:szCs w:val="28"/>
        </w:rPr>
        <w:t>2.3</w:t>
      </w:r>
      <w:r>
        <w:rPr>
          <w:sz w:val="28"/>
          <w:szCs w:val="28"/>
        </w:rPr>
        <w:t>.</w:t>
      </w:r>
      <w:r w:rsidRPr="00676A56">
        <w:rPr>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7" w:history="1">
        <w:r w:rsidRPr="00676A56">
          <w:rPr>
            <w:sz w:val="28"/>
            <w:szCs w:val="28"/>
          </w:rPr>
          <w:t>приложению 2</w:t>
        </w:r>
      </w:hyperlink>
      <w:r w:rsidRPr="00676A56">
        <w:rPr>
          <w:sz w:val="28"/>
          <w:szCs w:val="28"/>
        </w:rPr>
        <w:t xml:space="preserve"> к Закону Красноярского края, исчисляемый при аналогичных условиях назначения </w:t>
      </w:r>
      <w:proofErr w:type="gramStart"/>
      <w:r w:rsidRPr="00676A56">
        <w:rPr>
          <w:sz w:val="28"/>
          <w:szCs w:val="28"/>
        </w:rPr>
        <w:t>пенсии</w:t>
      </w:r>
      <w:proofErr w:type="gramEnd"/>
      <w:r w:rsidRPr="00676A56">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8" w:history="1">
        <w:r w:rsidRPr="00676A56">
          <w:rPr>
            <w:sz w:val="28"/>
            <w:szCs w:val="28"/>
          </w:rPr>
          <w:t>Законом</w:t>
        </w:r>
      </w:hyperlink>
      <w:r w:rsidRPr="00676A56">
        <w:rPr>
          <w:sz w:val="28"/>
          <w:szCs w:val="28"/>
        </w:rPr>
        <w:t xml:space="preserve"> края от 9 июня 2005 года N 14-3538 </w:t>
      </w:r>
      <w:r>
        <w:rPr>
          <w:sz w:val="28"/>
          <w:szCs w:val="28"/>
        </w:rPr>
        <w:t>«</w:t>
      </w:r>
      <w:r w:rsidRPr="00676A56">
        <w:rPr>
          <w:sz w:val="28"/>
          <w:szCs w:val="28"/>
        </w:rPr>
        <w:t>Об оплате труда лиц, замещающих государственные должности Красноярского края, и государственных гражданс</w:t>
      </w:r>
      <w:r>
        <w:rPr>
          <w:sz w:val="28"/>
          <w:szCs w:val="28"/>
        </w:rPr>
        <w:t>ких служащих Красноярского края»</w:t>
      </w:r>
      <w:r w:rsidRPr="00676A56">
        <w:rPr>
          <w:sz w:val="28"/>
          <w:szCs w:val="28"/>
        </w:rPr>
        <w:t xml:space="preserve"> с учетом действующих на территории районного </w:t>
      </w:r>
      <w:r w:rsidRPr="00676A56">
        <w:rPr>
          <w:sz w:val="28"/>
          <w:szCs w:val="28"/>
        </w:rPr>
        <w:lastRenderedPageBreak/>
        <w:t>коэффициента и процентной надбавки за работу в местностях с особыми климатическими условиями.</w:t>
      </w:r>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 xml:space="preserve">2.4.Размер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9" w:history="1">
        <w:r w:rsidRPr="00676A56">
          <w:rPr>
            <w:sz w:val="28"/>
            <w:szCs w:val="28"/>
          </w:rPr>
          <w:t>частью 1 статьи 8</w:t>
        </w:r>
      </w:hyperlink>
      <w:r w:rsidRPr="00676A56">
        <w:rPr>
          <w:sz w:val="28"/>
          <w:szCs w:val="28"/>
        </w:rPr>
        <w:t xml:space="preserve"> и </w:t>
      </w:r>
      <w:hyperlink r:id="rId50" w:history="1">
        <w:r w:rsidRPr="00676A56">
          <w:rPr>
            <w:sz w:val="28"/>
            <w:szCs w:val="28"/>
          </w:rPr>
          <w:t>статьями 30</w:t>
        </w:r>
      </w:hyperlink>
      <w:r w:rsidRPr="00676A56">
        <w:rPr>
          <w:sz w:val="28"/>
          <w:szCs w:val="28"/>
        </w:rPr>
        <w:t xml:space="preserve"> - </w:t>
      </w:r>
      <w:hyperlink r:id="rId51" w:history="1">
        <w:r w:rsidRPr="00676A56">
          <w:rPr>
            <w:sz w:val="28"/>
            <w:szCs w:val="28"/>
          </w:rPr>
          <w:t>33</w:t>
        </w:r>
      </w:hyperlink>
      <w:r w:rsidRPr="00676A56">
        <w:rPr>
          <w:sz w:val="28"/>
          <w:szCs w:val="28"/>
        </w:rPr>
        <w:t xml:space="preserve"> Федерального закона  </w:t>
      </w:r>
      <w:r>
        <w:rPr>
          <w:sz w:val="28"/>
          <w:szCs w:val="28"/>
        </w:rPr>
        <w:t>«О страховых</w:t>
      </w:r>
      <w:proofErr w:type="gramEnd"/>
      <w:r>
        <w:rPr>
          <w:sz w:val="28"/>
          <w:szCs w:val="28"/>
        </w:rPr>
        <w:t xml:space="preserve"> пенсиях»</w:t>
      </w:r>
      <w:r w:rsidRPr="00676A56">
        <w:rPr>
          <w:sz w:val="28"/>
          <w:szCs w:val="28"/>
        </w:rPr>
        <w:t xml:space="preserve"> (</w:t>
      </w:r>
      <w:proofErr w:type="gramStart"/>
      <w:r w:rsidRPr="00676A56">
        <w:rPr>
          <w:sz w:val="28"/>
          <w:szCs w:val="28"/>
        </w:rPr>
        <w:t>дававшего</w:t>
      </w:r>
      <w:proofErr w:type="gramEnd"/>
      <w:r w:rsidRPr="00676A56">
        <w:rPr>
          <w:sz w:val="28"/>
          <w:szCs w:val="28"/>
        </w:rPr>
        <w:t xml:space="preserve"> право на трудовую пенсию в соответствии с Федеральным </w:t>
      </w:r>
      <w:hyperlink r:id="rId52"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2.5.Размер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w:t>
      </w:r>
      <w:proofErr w:type="gramEnd"/>
      <w:r w:rsidRPr="00676A56">
        <w:rPr>
          <w:sz w:val="28"/>
          <w:szCs w:val="28"/>
        </w:rPr>
        <w:t xml:space="preserve"> </w:t>
      </w:r>
      <w:proofErr w:type="gramStart"/>
      <w:r w:rsidRPr="00676A56">
        <w:rPr>
          <w:sz w:val="28"/>
          <w:szCs w:val="28"/>
        </w:rPr>
        <w:t>соответствии</w:t>
      </w:r>
      <w:proofErr w:type="gramEnd"/>
      <w:r w:rsidRPr="00676A56">
        <w:rPr>
          <w:sz w:val="28"/>
          <w:szCs w:val="28"/>
        </w:rPr>
        <w:t xml:space="preserve"> с Федеральным </w:t>
      </w:r>
      <w:hyperlink r:id="rId53"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страховых пенсиях</w:t>
      </w:r>
      <w:r>
        <w:rPr>
          <w:sz w:val="28"/>
          <w:szCs w:val="28"/>
        </w:rPr>
        <w:t>»</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2.6.Размер пенсии за выслугу лет не может быть ниже:</w:t>
      </w:r>
    </w:p>
    <w:p w:rsidR="00B7559A" w:rsidRPr="00676A56" w:rsidRDefault="00B7559A" w:rsidP="00B7559A">
      <w:pPr>
        <w:autoSpaceDE w:val="0"/>
        <w:autoSpaceDN w:val="0"/>
        <w:adjustRightInd w:val="0"/>
        <w:ind w:firstLine="709"/>
        <w:jc w:val="both"/>
        <w:rPr>
          <w:sz w:val="28"/>
          <w:szCs w:val="28"/>
        </w:rPr>
      </w:pPr>
      <w:r w:rsidRPr="00676A56">
        <w:rPr>
          <w:sz w:val="28"/>
          <w:szCs w:val="28"/>
        </w:rPr>
        <w:t>а) 1000 рублей - при наличии у муниципальных служащих стажа муниципальной службы менее 20 лет;</w:t>
      </w:r>
    </w:p>
    <w:p w:rsidR="00B7559A" w:rsidRPr="00676A56" w:rsidRDefault="00B7559A" w:rsidP="00B7559A">
      <w:pPr>
        <w:autoSpaceDE w:val="0"/>
        <w:autoSpaceDN w:val="0"/>
        <w:adjustRightInd w:val="0"/>
        <w:ind w:firstLine="709"/>
        <w:jc w:val="both"/>
        <w:rPr>
          <w:sz w:val="28"/>
          <w:szCs w:val="28"/>
        </w:rPr>
      </w:pPr>
      <w:r w:rsidRPr="00676A56">
        <w:rPr>
          <w:sz w:val="28"/>
          <w:szCs w:val="28"/>
        </w:rPr>
        <w:t>б) 2000 рублей - при наличии у муниципальных служащих стажа муниципальной службы от 20 лет до 30 лет;</w:t>
      </w:r>
    </w:p>
    <w:p w:rsidR="00B7559A" w:rsidRPr="00676A56" w:rsidRDefault="00B7559A" w:rsidP="00B7559A">
      <w:pPr>
        <w:autoSpaceDE w:val="0"/>
        <w:autoSpaceDN w:val="0"/>
        <w:adjustRightInd w:val="0"/>
        <w:ind w:firstLine="709"/>
        <w:jc w:val="both"/>
        <w:rPr>
          <w:sz w:val="28"/>
          <w:szCs w:val="28"/>
        </w:rPr>
      </w:pPr>
      <w:r w:rsidRPr="00676A56">
        <w:rPr>
          <w:sz w:val="28"/>
          <w:szCs w:val="28"/>
        </w:rPr>
        <w:t>в) 3000 рублей - при наличии у муниципальных служащих стажа муниципальной службы 30 и более лет.</w:t>
      </w:r>
    </w:p>
    <w:p w:rsidR="00B7559A" w:rsidRDefault="00B7559A" w:rsidP="00B7559A">
      <w:pPr>
        <w:jc w:val="both"/>
        <w:rPr>
          <w:sz w:val="28"/>
          <w:szCs w:val="28"/>
        </w:rPr>
      </w:pPr>
      <w:r>
        <w:rPr>
          <w:sz w:val="28"/>
          <w:szCs w:val="28"/>
        </w:rPr>
        <w:t xml:space="preserve">           </w:t>
      </w:r>
      <w:proofErr w:type="gramStart"/>
      <w:r>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настоящего Положения, не применяется.</w:t>
      </w:r>
    </w:p>
    <w:p w:rsidR="00B7559A" w:rsidRPr="00676A56" w:rsidRDefault="00B7559A" w:rsidP="00B7559A">
      <w:pPr>
        <w:jc w:val="both"/>
        <w:rPr>
          <w:sz w:val="28"/>
          <w:szCs w:val="28"/>
        </w:rPr>
      </w:pPr>
    </w:p>
    <w:p w:rsidR="00B7559A" w:rsidRPr="00676A56" w:rsidRDefault="00B7559A" w:rsidP="00B7559A">
      <w:pPr>
        <w:jc w:val="center"/>
        <w:rPr>
          <w:sz w:val="28"/>
          <w:szCs w:val="28"/>
        </w:rPr>
      </w:pPr>
      <w:r w:rsidRPr="00676A56">
        <w:rPr>
          <w:sz w:val="28"/>
          <w:szCs w:val="28"/>
        </w:rPr>
        <w:t xml:space="preserve">3. </w:t>
      </w:r>
      <w:r>
        <w:rPr>
          <w:sz w:val="28"/>
          <w:szCs w:val="28"/>
        </w:rPr>
        <w:t>Порядок назначения и выплаты пенсии за выслугу лет</w:t>
      </w:r>
    </w:p>
    <w:p w:rsidR="00B7559A" w:rsidRPr="00676A56" w:rsidRDefault="00B7559A" w:rsidP="00B7559A">
      <w:pPr>
        <w:rPr>
          <w:sz w:val="28"/>
          <w:szCs w:val="28"/>
        </w:rPr>
      </w:pP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3.1.Муниципальные служащие подают заявление о назначении им пенсии за выслугу лет на имя Главы администрации </w:t>
      </w:r>
      <w:r>
        <w:rPr>
          <w:sz w:val="28"/>
          <w:szCs w:val="28"/>
        </w:rPr>
        <w:t>Долгомостовского сельсовета</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3.2.К заявлению о назначении пенсии за выслугу лет должны быть приложены следующие документы:</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заверенная копия </w:t>
      </w:r>
      <w:r>
        <w:rPr>
          <w:sz w:val="28"/>
          <w:szCs w:val="28"/>
        </w:rPr>
        <w:t xml:space="preserve">решения, </w:t>
      </w:r>
      <w:r w:rsidRPr="00676A56">
        <w:rPr>
          <w:sz w:val="28"/>
          <w:szCs w:val="28"/>
        </w:rPr>
        <w:t>распоряжения (приказа) об освобождении от должности муниципальной службы и увольнении с муниципальной службы;</w:t>
      </w:r>
    </w:p>
    <w:p w:rsidR="00B7559A" w:rsidRPr="00676A56" w:rsidRDefault="00B7559A" w:rsidP="00B7559A">
      <w:pPr>
        <w:autoSpaceDE w:val="0"/>
        <w:autoSpaceDN w:val="0"/>
        <w:adjustRightInd w:val="0"/>
        <w:ind w:firstLine="709"/>
        <w:jc w:val="both"/>
        <w:rPr>
          <w:sz w:val="28"/>
          <w:szCs w:val="28"/>
        </w:rPr>
      </w:pPr>
      <w:r w:rsidRPr="00676A56">
        <w:rPr>
          <w:sz w:val="28"/>
          <w:szCs w:val="28"/>
        </w:rPr>
        <w:t>копия трудовой книжки, заверенная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7559A" w:rsidRPr="00676A56" w:rsidRDefault="00B7559A" w:rsidP="00B7559A">
      <w:pPr>
        <w:autoSpaceDE w:val="0"/>
        <w:autoSpaceDN w:val="0"/>
        <w:adjustRightInd w:val="0"/>
        <w:ind w:firstLine="709"/>
        <w:jc w:val="both"/>
        <w:rPr>
          <w:sz w:val="28"/>
          <w:szCs w:val="28"/>
        </w:rPr>
      </w:pPr>
      <w:r w:rsidRPr="00676A56">
        <w:rPr>
          <w:sz w:val="28"/>
          <w:szCs w:val="28"/>
        </w:rPr>
        <w:lastRenderedPageBreak/>
        <w:t>справка, подтверждающая размер  месячного денежного содержания по должности муниципальной службы;</w:t>
      </w:r>
    </w:p>
    <w:p w:rsidR="00B7559A" w:rsidRPr="00676A56" w:rsidRDefault="00B7559A" w:rsidP="00B7559A">
      <w:pPr>
        <w:autoSpaceDE w:val="0"/>
        <w:autoSpaceDN w:val="0"/>
        <w:adjustRightInd w:val="0"/>
        <w:ind w:firstLine="709"/>
        <w:jc w:val="both"/>
        <w:rPr>
          <w:sz w:val="28"/>
          <w:szCs w:val="28"/>
        </w:rPr>
      </w:pPr>
      <w:r w:rsidRPr="00676A56">
        <w:rPr>
          <w:sz w:val="28"/>
          <w:szCs w:val="28"/>
        </w:rPr>
        <w:t>справка о размере страховой пенсии по старости (инвалидности) на момент подачи заявления;</w:t>
      </w:r>
    </w:p>
    <w:p w:rsidR="00B7559A" w:rsidRPr="00676A56" w:rsidRDefault="00B7559A" w:rsidP="00B7559A">
      <w:pPr>
        <w:autoSpaceDE w:val="0"/>
        <w:autoSpaceDN w:val="0"/>
        <w:adjustRightInd w:val="0"/>
        <w:ind w:firstLine="709"/>
        <w:jc w:val="both"/>
        <w:rPr>
          <w:sz w:val="28"/>
          <w:szCs w:val="28"/>
        </w:rPr>
      </w:pPr>
      <w:r w:rsidRPr="00676A56">
        <w:rPr>
          <w:sz w:val="28"/>
          <w:szCs w:val="28"/>
        </w:rPr>
        <w:t>справка о периодах службы (работы), учитываемых для назначения пенсии за выслугу лет, заверенная руководителем органа по последнему месту замещения должности муниципальной службы.</w:t>
      </w:r>
    </w:p>
    <w:p w:rsidR="00B7559A" w:rsidRPr="00676A56" w:rsidRDefault="00B7559A" w:rsidP="00B7559A">
      <w:pPr>
        <w:autoSpaceDE w:val="0"/>
        <w:autoSpaceDN w:val="0"/>
        <w:adjustRightInd w:val="0"/>
        <w:ind w:firstLine="709"/>
        <w:jc w:val="both"/>
        <w:rPr>
          <w:sz w:val="28"/>
          <w:szCs w:val="28"/>
        </w:rPr>
      </w:pPr>
      <w:r w:rsidRPr="00676A56">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3.3.Основанием для назначения пенсии за выслугу лет является распоряжение  Главы администрации </w:t>
      </w:r>
      <w:r>
        <w:rPr>
          <w:sz w:val="28"/>
          <w:szCs w:val="28"/>
        </w:rPr>
        <w:t>Долгомостовского сельсовета</w:t>
      </w:r>
      <w:r w:rsidRPr="00676A56">
        <w:rPr>
          <w:sz w:val="28"/>
          <w:szCs w:val="28"/>
        </w:rPr>
        <w:t xml:space="preserve">. Решение об установлении пенсии за выслугу лет при наличии всех необходимых документов принимается в месячный срок. В распоряжении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распоряжения готовится отделом информационного, правового и кадрового обеспечения администрации </w:t>
      </w:r>
      <w:r>
        <w:rPr>
          <w:sz w:val="28"/>
          <w:szCs w:val="28"/>
        </w:rPr>
        <w:t>Долгомостовского сельсовета</w:t>
      </w:r>
      <w:r w:rsidRPr="00676A56">
        <w:rPr>
          <w:sz w:val="28"/>
          <w:szCs w:val="28"/>
        </w:rPr>
        <w:t xml:space="preserve">. Администрация </w:t>
      </w:r>
      <w:r>
        <w:rPr>
          <w:sz w:val="28"/>
          <w:szCs w:val="28"/>
        </w:rPr>
        <w:t>Долгомостовского сельсовета</w:t>
      </w:r>
      <w:r w:rsidRPr="00676A56">
        <w:rPr>
          <w:sz w:val="28"/>
          <w:szCs w:val="28"/>
        </w:rPr>
        <w:t xml:space="preserve"> в течение 10 рабочих дней </w:t>
      </w:r>
      <w:proofErr w:type="gramStart"/>
      <w:r w:rsidRPr="00676A56">
        <w:rPr>
          <w:sz w:val="28"/>
          <w:szCs w:val="28"/>
        </w:rPr>
        <w:t>с даты принятия</w:t>
      </w:r>
      <w:proofErr w:type="gramEnd"/>
      <w:r w:rsidRPr="00676A56">
        <w:rPr>
          <w:sz w:val="28"/>
          <w:szCs w:val="28"/>
        </w:rPr>
        <w:t xml:space="preserve"> решения о назначении пенсии за выслугу лет сообщает заявителю о назначении ему пенсии за выслугу лет (знакомит с правовым актом о назначении пенсии за выслугу лет, сообщает по телефону, по электронной почте на адрес электронной почты заявителя).</w:t>
      </w:r>
    </w:p>
    <w:p w:rsidR="00B7559A" w:rsidRPr="00676A56" w:rsidRDefault="00B7559A" w:rsidP="00B7559A">
      <w:pPr>
        <w:ind w:firstLine="709"/>
        <w:jc w:val="both"/>
        <w:rPr>
          <w:sz w:val="28"/>
          <w:szCs w:val="28"/>
        </w:rPr>
      </w:pPr>
      <w:r w:rsidRPr="00676A56">
        <w:rPr>
          <w:sz w:val="28"/>
          <w:szCs w:val="28"/>
        </w:rPr>
        <w:t xml:space="preserve">В случае принятия отрицательного решения заявитель письменно уведомляется </w:t>
      </w:r>
      <w:proofErr w:type="gramStart"/>
      <w:r w:rsidRPr="00676A56">
        <w:rPr>
          <w:sz w:val="28"/>
          <w:szCs w:val="28"/>
        </w:rPr>
        <w:t>об этом с указанием мотивов отказа в  установлении пенсии за выслугу лет в срок</w:t>
      </w:r>
      <w:proofErr w:type="gramEnd"/>
      <w:r w:rsidRPr="00676A56">
        <w:rPr>
          <w:sz w:val="28"/>
          <w:szCs w:val="28"/>
        </w:rPr>
        <w:t xml:space="preserve"> не позднее семи календарных дней.</w:t>
      </w:r>
    </w:p>
    <w:p w:rsidR="00B7559A" w:rsidRPr="00676A56" w:rsidRDefault="00B7559A" w:rsidP="00B7559A">
      <w:pPr>
        <w:autoSpaceDE w:val="0"/>
        <w:autoSpaceDN w:val="0"/>
        <w:adjustRightInd w:val="0"/>
        <w:ind w:firstLine="709"/>
        <w:jc w:val="both"/>
        <w:rPr>
          <w:sz w:val="28"/>
          <w:szCs w:val="28"/>
        </w:rPr>
      </w:pPr>
      <w:r w:rsidRPr="00676A56">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B7559A" w:rsidRPr="00676A56" w:rsidRDefault="00B7559A" w:rsidP="00B7559A">
      <w:pPr>
        <w:autoSpaceDE w:val="0"/>
        <w:autoSpaceDN w:val="0"/>
        <w:adjustRightInd w:val="0"/>
        <w:ind w:firstLine="709"/>
        <w:jc w:val="both"/>
        <w:rPr>
          <w:sz w:val="28"/>
          <w:szCs w:val="28"/>
        </w:rPr>
      </w:pPr>
      <w:r w:rsidRPr="00676A56">
        <w:rPr>
          <w:sz w:val="28"/>
          <w:szCs w:val="28"/>
        </w:rPr>
        <w:t>3.5. Пенсия за выслугу лет к страховой пенсии по старости назначается пожизненно, а к страховой пенсии по инвалидности - на период выплаты страховой пенсии по инвалидности.</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3.6. </w:t>
      </w:r>
      <w:proofErr w:type="gramStart"/>
      <w:r w:rsidRPr="00676A56">
        <w:rPr>
          <w:sz w:val="28"/>
          <w:szCs w:val="28"/>
        </w:rPr>
        <w:t xml:space="preserve">Лицам, имеющим стаж, дающий право на установление пенсии за выслугу лет, и </w:t>
      </w:r>
      <w:r>
        <w:rPr>
          <w:sz w:val="28"/>
          <w:szCs w:val="28"/>
        </w:rPr>
        <w:t>уволенным в связи с ликвидацией</w:t>
      </w:r>
      <w:r w:rsidRPr="00676A56">
        <w:rPr>
          <w:sz w:val="28"/>
          <w:szCs w:val="28"/>
        </w:rPr>
        <w:t xml:space="preserve">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3.7. Выплата пенсии за выслугу лет производится до 15 числа месяца, следующего за </w:t>
      </w:r>
      <w:proofErr w:type="gramStart"/>
      <w:r w:rsidRPr="00676A56">
        <w:rPr>
          <w:sz w:val="28"/>
          <w:szCs w:val="28"/>
        </w:rPr>
        <w:t>расчетным</w:t>
      </w:r>
      <w:proofErr w:type="gramEnd"/>
      <w:r w:rsidRPr="00676A56">
        <w:rPr>
          <w:sz w:val="28"/>
          <w:szCs w:val="28"/>
        </w:rPr>
        <w:t>.</w:t>
      </w:r>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 xml:space="preserve">3.8.Выплата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w:t>
      </w:r>
      <w:r w:rsidRPr="00676A56">
        <w:rPr>
          <w:sz w:val="28"/>
          <w:szCs w:val="28"/>
        </w:rPr>
        <w:lastRenderedPageBreak/>
        <w:t xml:space="preserve">Федерации или должности муниципальной службы, а также в случае прекращения гражданства Российской Федерации. </w:t>
      </w:r>
      <w:proofErr w:type="gramEnd"/>
    </w:p>
    <w:p w:rsidR="00B7559A" w:rsidRPr="00676A56" w:rsidRDefault="00B7559A" w:rsidP="00B7559A">
      <w:pPr>
        <w:autoSpaceDE w:val="0"/>
        <w:autoSpaceDN w:val="0"/>
        <w:adjustRightInd w:val="0"/>
        <w:ind w:firstLine="709"/>
        <w:jc w:val="both"/>
        <w:rPr>
          <w:sz w:val="28"/>
          <w:szCs w:val="28"/>
        </w:rPr>
      </w:pPr>
      <w:r w:rsidRPr="00676A56">
        <w:rPr>
          <w:sz w:val="28"/>
          <w:szCs w:val="28"/>
        </w:rPr>
        <w:t>После освобождения  названных лиц от указанных должностей или их увольнения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w:t>
      </w:r>
      <w:r>
        <w:rPr>
          <w:sz w:val="28"/>
          <w:szCs w:val="28"/>
        </w:rPr>
        <w:t>Долгомостовского сельсовета</w:t>
      </w:r>
      <w:r w:rsidRPr="00676A56">
        <w:rPr>
          <w:sz w:val="28"/>
          <w:szCs w:val="28"/>
        </w:rPr>
        <w:t>.</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3.9.Администрация </w:t>
      </w:r>
      <w:r>
        <w:rPr>
          <w:sz w:val="28"/>
          <w:szCs w:val="28"/>
        </w:rPr>
        <w:t>Долгомостовского сельсовета</w:t>
      </w:r>
      <w:r w:rsidRPr="00676A56">
        <w:rPr>
          <w:sz w:val="28"/>
          <w:szCs w:val="28"/>
        </w:rPr>
        <w:t xml:space="preserve"> в течение 5 рабочих дней со дня получения информации об обстоятельствах, указанных в </w:t>
      </w:r>
      <w:hyperlink w:anchor="Par190" w:history="1">
        <w:r w:rsidRPr="00676A56">
          <w:rPr>
            <w:sz w:val="28"/>
            <w:szCs w:val="28"/>
          </w:rPr>
          <w:t>пункте 3.8.</w:t>
        </w:r>
      </w:hyperlink>
      <w:r w:rsidRPr="00676A56">
        <w:rPr>
          <w:sz w:val="28"/>
          <w:szCs w:val="28"/>
        </w:rPr>
        <w:t xml:space="preserve"> Положения, приостанавливает выплату пенсии за выслугу лет лицу, получающему пенсию за выслугу лет, с момента назначения его на должности, указанные в </w:t>
      </w:r>
      <w:hyperlink w:anchor="Par190" w:history="1">
        <w:r w:rsidRPr="00676A56">
          <w:rPr>
            <w:sz w:val="28"/>
            <w:szCs w:val="28"/>
          </w:rPr>
          <w:t>пункте 3.8.</w:t>
        </w:r>
      </w:hyperlink>
      <w:r w:rsidRPr="00676A56">
        <w:rPr>
          <w:sz w:val="28"/>
          <w:szCs w:val="28"/>
        </w:rPr>
        <w:t xml:space="preserve"> Положения, или прекращения гражданства Российской Федерации.</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При последующем увольнении с муниципальной службы Российской Федерации или освобождении от </w:t>
      </w:r>
      <w:proofErr w:type="gramStart"/>
      <w:r w:rsidRPr="00676A56">
        <w:rPr>
          <w:sz w:val="28"/>
          <w:szCs w:val="28"/>
        </w:rPr>
        <w:t>указанных</w:t>
      </w:r>
      <w:proofErr w:type="gramEnd"/>
      <w:r w:rsidRPr="00676A56">
        <w:rPr>
          <w:sz w:val="28"/>
          <w:szCs w:val="28"/>
        </w:rPr>
        <w:t xml:space="preserve"> в </w:t>
      </w:r>
      <w:hyperlink w:anchor="Par190" w:history="1">
        <w:r w:rsidRPr="00676A56">
          <w:rPr>
            <w:sz w:val="28"/>
            <w:szCs w:val="28"/>
          </w:rPr>
          <w:t>пункте 3.8.</w:t>
        </w:r>
      </w:hyperlink>
      <w:r w:rsidRPr="00676A56">
        <w:rPr>
          <w:sz w:val="28"/>
          <w:szCs w:val="28"/>
        </w:rPr>
        <w:t xml:space="preserve"> Положения,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7559A" w:rsidRPr="00676A56" w:rsidRDefault="00B7559A" w:rsidP="00B7559A">
      <w:pPr>
        <w:autoSpaceDE w:val="0"/>
        <w:autoSpaceDN w:val="0"/>
        <w:adjustRightInd w:val="0"/>
        <w:ind w:firstLine="709"/>
        <w:jc w:val="both"/>
        <w:rPr>
          <w:rFonts w:ascii="Arial" w:hAnsi="Arial" w:cs="Arial"/>
          <w:sz w:val="28"/>
          <w:szCs w:val="28"/>
        </w:rPr>
      </w:pPr>
    </w:p>
    <w:p w:rsidR="00B7559A" w:rsidRPr="00676A56" w:rsidRDefault="00B7559A" w:rsidP="00B7559A">
      <w:pPr>
        <w:autoSpaceDE w:val="0"/>
        <w:autoSpaceDN w:val="0"/>
        <w:adjustRightInd w:val="0"/>
        <w:ind w:firstLine="709"/>
        <w:jc w:val="center"/>
        <w:outlineLvl w:val="1"/>
        <w:rPr>
          <w:sz w:val="28"/>
          <w:szCs w:val="28"/>
        </w:rPr>
      </w:pPr>
      <w:r w:rsidRPr="00676A56">
        <w:rPr>
          <w:sz w:val="28"/>
          <w:szCs w:val="28"/>
        </w:rPr>
        <w:t xml:space="preserve">4. </w:t>
      </w:r>
      <w:r>
        <w:rPr>
          <w:sz w:val="28"/>
          <w:szCs w:val="28"/>
        </w:rPr>
        <w:t>Порядок перерасчета размера пенсии за выслугу лет</w:t>
      </w:r>
    </w:p>
    <w:p w:rsidR="00B7559A" w:rsidRPr="00676A56" w:rsidRDefault="00B7559A" w:rsidP="00B7559A">
      <w:pPr>
        <w:autoSpaceDE w:val="0"/>
        <w:autoSpaceDN w:val="0"/>
        <w:adjustRightInd w:val="0"/>
        <w:ind w:firstLine="709"/>
        <w:jc w:val="both"/>
        <w:rPr>
          <w:sz w:val="28"/>
          <w:szCs w:val="28"/>
        </w:rPr>
      </w:pPr>
    </w:p>
    <w:p w:rsidR="00B7559A" w:rsidRPr="00676A56" w:rsidRDefault="00B7559A" w:rsidP="00B7559A">
      <w:pPr>
        <w:autoSpaceDE w:val="0"/>
        <w:autoSpaceDN w:val="0"/>
        <w:adjustRightInd w:val="0"/>
        <w:ind w:firstLine="709"/>
        <w:jc w:val="both"/>
        <w:rPr>
          <w:sz w:val="28"/>
          <w:szCs w:val="28"/>
        </w:rPr>
      </w:pPr>
      <w:r w:rsidRPr="00676A56">
        <w:rPr>
          <w:sz w:val="28"/>
          <w:szCs w:val="28"/>
        </w:rPr>
        <w:t>4.1.Перерасчет размера пенсии за выслугу лет производит</w:t>
      </w:r>
      <w:r>
        <w:rPr>
          <w:sz w:val="28"/>
          <w:szCs w:val="28"/>
        </w:rPr>
        <w:t xml:space="preserve">  </w:t>
      </w:r>
      <w:r w:rsidRPr="00676A56">
        <w:rPr>
          <w:sz w:val="28"/>
          <w:szCs w:val="28"/>
        </w:rPr>
        <w:t xml:space="preserve"> </w:t>
      </w:r>
      <w:r>
        <w:rPr>
          <w:sz w:val="28"/>
          <w:szCs w:val="28"/>
        </w:rPr>
        <w:t xml:space="preserve"> </w:t>
      </w:r>
      <w:r w:rsidRPr="00676A56">
        <w:rPr>
          <w:sz w:val="28"/>
          <w:szCs w:val="28"/>
        </w:rPr>
        <w:t xml:space="preserve"> бухгалтерия </w:t>
      </w:r>
      <w:r>
        <w:rPr>
          <w:sz w:val="28"/>
          <w:szCs w:val="28"/>
        </w:rPr>
        <w:t>администрации Долгомостовского сельсовета</w:t>
      </w:r>
      <w:r w:rsidRPr="00676A56">
        <w:rPr>
          <w:sz w:val="28"/>
          <w:szCs w:val="28"/>
        </w:rPr>
        <w:t xml:space="preserve"> в случае:</w:t>
      </w:r>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t>4.1.1.Увеличения продолжительности стажа муниципальной службы (после назначения пенсии за выслугу лет)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государственной гражданской службы других субъектов Российской Федерации, должности муниципальной службы и (или) замещения должности государственной гражданской службы края не менее 12 полных месяцев с более</w:t>
      </w:r>
      <w:proofErr w:type="gramEnd"/>
      <w:r w:rsidRPr="00676A56">
        <w:rPr>
          <w:sz w:val="28"/>
          <w:szCs w:val="28"/>
        </w:rPr>
        <w:t xml:space="preserve"> высоким должностным окладом.</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В связи с тем, что выплата пенсии за выслугу лет приостанавливалась, перерасчет размера пенсии за выслугу лет производится в соответствии с </w:t>
      </w:r>
      <w:hyperlink w:anchor="Par33" w:history="1">
        <w:r w:rsidRPr="00676A56">
          <w:rPr>
            <w:sz w:val="28"/>
            <w:szCs w:val="28"/>
          </w:rPr>
          <w:t>разделом 2</w:t>
        </w:r>
      </w:hyperlink>
      <w:r w:rsidRPr="00676A56">
        <w:rPr>
          <w:sz w:val="28"/>
          <w:szCs w:val="28"/>
        </w:rPr>
        <w:t xml:space="preserve"> Положения, с учетом увеличения продолжительности стажа муниципальной службы не менее </w:t>
      </w:r>
      <w:proofErr w:type="gramStart"/>
      <w:r w:rsidRPr="00676A56">
        <w:rPr>
          <w:sz w:val="28"/>
          <w:szCs w:val="28"/>
        </w:rPr>
        <w:t>12 полных месяцев</w:t>
      </w:r>
      <w:proofErr w:type="gramEnd"/>
      <w:r w:rsidRPr="00676A56">
        <w:rPr>
          <w:sz w:val="28"/>
          <w:szCs w:val="28"/>
        </w:rPr>
        <w:t xml:space="preserve"> с более высоким должностным окладом.</w:t>
      </w:r>
    </w:p>
    <w:p w:rsidR="00B7559A" w:rsidRPr="00676A56" w:rsidRDefault="00B7559A" w:rsidP="00B7559A">
      <w:pPr>
        <w:autoSpaceDE w:val="0"/>
        <w:autoSpaceDN w:val="0"/>
        <w:adjustRightInd w:val="0"/>
        <w:ind w:firstLine="709"/>
        <w:jc w:val="both"/>
        <w:rPr>
          <w:sz w:val="28"/>
          <w:szCs w:val="28"/>
        </w:rPr>
      </w:pPr>
      <w:r w:rsidRPr="00676A56">
        <w:rPr>
          <w:sz w:val="28"/>
          <w:szCs w:val="28"/>
        </w:rPr>
        <w:t>Перерасчет размера пенсии за выслугу лет производится с первого числа месяца, следующего за месяцем подачи заявления о перерасчете размера пенсии за выслугу лет;</w:t>
      </w:r>
    </w:p>
    <w:p w:rsidR="00B7559A" w:rsidRPr="00676A56" w:rsidRDefault="00B7559A" w:rsidP="00B7559A">
      <w:pPr>
        <w:autoSpaceDE w:val="0"/>
        <w:autoSpaceDN w:val="0"/>
        <w:adjustRightInd w:val="0"/>
        <w:ind w:firstLine="709"/>
        <w:jc w:val="both"/>
        <w:rPr>
          <w:sz w:val="28"/>
          <w:szCs w:val="28"/>
        </w:rPr>
      </w:pPr>
      <w:proofErr w:type="gramStart"/>
      <w:r w:rsidRPr="00676A56">
        <w:rPr>
          <w:sz w:val="28"/>
          <w:szCs w:val="28"/>
        </w:rPr>
        <w:lastRenderedPageBreak/>
        <w:t xml:space="preserve">4.1.2.Увеличения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края, либо на день достижения возраста, дающего право на страховую пенсию по старости в соответствии с Федеральным </w:t>
      </w:r>
      <w:hyperlink r:id="rId54" w:history="1">
        <w:r w:rsidRPr="00676A56">
          <w:rPr>
            <w:sz w:val="28"/>
            <w:szCs w:val="28"/>
          </w:rPr>
          <w:t>законом</w:t>
        </w:r>
      </w:hyperlink>
      <w:r w:rsidRPr="00676A56">
        <w:rPr>
          <w:sz w:val="28"/>
          <w:szCs w:val="28"/>
        </w:rPr>
        <w:t xml:space="preserve"> </w:t>
      </w:r>
      <w:r>
        <w:rPr>
          <w:sz w:val="28"/>
          <w:szCs w:val="28"/>
        </w:rPr>
        <w:t>«О страховых пенсиях»</w:t>
      </w:r>
      <w:r w:rsidRPr="00676A56">
        <w:rPr>
          <w:sz w:val="28"/>
          <w:szCs w:val="28"/>
        </w:rPr>
        <w:t xml:space="preserve"> (дававшего право на трудовую пенсию в соответствии с Федеральным </w:t>
      </w:r>
      <w:hyperlink r:id="rId55" w:history="1">
        <w:r w:rsidRPr="00676A56">
          <w:rPr>
            <w:sz w:val="28"/>
            <w:szCs w:val="28"/>
          </w:rPr>
          <w:t>законом</w:t>
        </w:r>
      </w:hyperlink>
      <w:r w:rsidRPr="00676A56">
        <w:rPr>
          <w:sz w:val="28"/>
          <w:szCs w:val="28"/>
        </w:rPr>
        <w:t xml:space="preserve"> </w:t>
      </w:r>
      <w:r>
        <w:rPr>
          <w:sz w:val="28"/>
          <w:szCs w:val="28"/>
        </w:rPr>
        <w:t>«</w:t>
      </w:r>
      <w:r w:rsidRPr="00676A56">
        <w:rPr>
          <w:sz w:val="28"/>
          <w:szCs w:val="28"/>
        </w:rPr>
        <w:t>О трудовых</w:t>
      </w:r>
      <w:r>
        <w:rPr>
          <w:sz w:val="28"/>
          <w:szCs w:val="28"/>
        </w:rPr>
        <w:t xml:space="preserve"> пенсиях в Российской Федерации»</w:t>
      </w:r>
      <w:r w:rsidRPr="00676A56">
        <w:rPr>
          <w:sz w:val="28"/>
          <w:szCs w:val="28"/>
        </w:rPr>
        <w:t>) - на индекс его повышения.</w:t>
      </w:r>
      <w:proofErr w:type="gramEnd"/>
    </w:p>
    <w:p w:rsidR="00B7559A" w:rsidRPr="00676A56" w:rsidRDefault="00B7559A" w:rsidP="00B7559A">
      <w:pPr>
        <w:autoSpaceDE w:val="0"/>
        <w:autoSpaceDN w:val="0"/>
        <w:adjustRightInd w:val="0"/>
        <w:ind w:firstLine="709"/>
        <w:jc w:val="both"/>
        <w:rPr>
          <w:sz w:val="28"/>
          <w:szCs w:val="28"/>
        </w:rPr>
      </w:pPr>
      <w:r w:rsidRPr="00676A56">
        <w:rPr>
          <w:sz w:val="28"/>
          <w:szCs w:val="28"/>
        </w:rPr>
        <w:t>Перерасчет размера пенсии за выслугу лет при повышении денежного содержания муниципальных служащих производится на основании закона края, предусматривающего повышение окладов месячного денежного содержания муниципальных служащих, со сроков, установленных для изменения размера денежного содержания муниципальных служащих;</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4.1.3.Изменения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w:t>
      </w:r>
      <w:proofErr w:type="gramStart"/>
      <w:r w:rsidRPr="00676A56">
        <w:rPr>
          <w:sz w:val="28"/>
          <w:szCs w:val="28"/>
        </w:rPr>
        <w:t>исходя из которых определен</w:t>
      </w:r>
      <w:proofErr w:type="gramEnd"/>
      <w:r w:rsidRPr="00676A56">
        <w:rPr>
          <w:sz w:val="28"/>
          <w:szCs w:val="28"/>
        </w:rPr>
        <w:t xml:space="preserve"> размер пенсии за выслугу лет - в размере, установленном для изменения страховой пенсии по старости (инвалидности).</w:t>
      </w:r>
    </w:p>
    <w:p w:rsidR="00B7559A" w:rsidRPr="00676A56" w:rsidRDefault="00B7559A" w:rsidP="00B7559A">
      <w:pPr>
        <w:autoSpaceDE w:val="0"/>
        <w:autoSpaceDN w:val="0"/>
        <w:adjustRightInd w:val="0"/>
        <w:ind w:firstLine="709"/>
        <w:jc w:val="both"/>
        <w:rPr>
          <w:sz w:val="28"/>
          <w:szCs w:val="28"/>
        </w:rPr>
      </w:pPr>
      <w:r w:rsidRPr="00676A56">
        <w:rPr>
          <w:sz w:val="28"/>
          <w:szCs w:val="28"/>
        </w:rPr>
        <w:t xml:space="preserve">Перерасчет размера пенсии за выслугу лет в случае изменения страховой пенсии по старости (инвалидности) производится на основании информации, получаемой Администрацией </w:t>
      </w:r>
      <w:r>
        <w:rPr>
          <w:sz w:val="28"/>
          <w:szCs w:val="28"/>
        </w:rPr>
        <w:t>Долгомостовского сельсовета</w:t>
      </w:r>
      <w:r w:rsidRPr="00676A56">
        <w:rPr>
          <w:sz w:val="28"/>
          <w:szCs w:val="28"/>
        </w:rPr>
        <w:t xml:space="preserve"> из органов Пенсионного фонда Российской Федерации. При этом размер пенсии за выслугу лет пересчитывается со сроков, установленных для изменения размера страховой пенсии по старости (инвалидности).</w:t>
      </w:r>
    </w:p>
    <w:p w:rsidR="00B7559A" w:rsidRPr="004A200C" w:rsidRDefault="00B7559A" w:rsidP="00B7559A">
      <w:pPr>
        <w:autoSpaceDE w:val="0"/>
        <w:autoSpaceDN w:val="0"/>
        <w:adjustRightInd w:val="0"/>
        <w:ind w:firstLine="709"/>
        <w:jc w:val="both"/>
        <w:rPr>
          <w:sz w:val="28"/>
          <w:szCs w:val="28"/>
        </w:rPr>
      </w:pPr>
      <w:r w:rsidRPr="004A200C">
        <w:rPr>
          <w:sz w:val="28"/>
          <w:szCs w:val="28"/>
        </w:rPr>
        <w:t>4.2.Недополученные суммы назначенной пенсии за выслугу лет выплачиваются:</w:t>
      </w:r>
    </w:p>
    <w:p w:rsidR="00B7559A" w:rsidRPr="004A200C" w:rsidRDefault="00B7559A" w:rsidP="00B7559A">
      <w:pPr>
        <w:autoSpaceDE w:val="0"/>
        <w:autoSpaceDN w:val="0"/>
        <w:adjustRightInd w:val="0"/>
        <w:ind w:firstLine="709"/>
        <w:jc w:val="both"/>
        <w:rPr>
          <w:sz w:val="28"/>
          <w:szCs w:val="28"/>
        </w:rPr>
      </w:pPr>
      <w:r w:rsidRPr="004A200C">
        <w:rPr>
          <w:sz w:val="28"/>
          <w:szCs w:val="28"/>
        </w:rPr>
        <w:t xml:space="preserve">а) за весь период, если пенсия за выслугу лет не выплачивалась по вине Администрации </w:t>
      </w:r>
      <w:r>
        <w:rPr>
          <w:sz w:val="28"/>
          <w:szCs w:val="28"/>
        </w:rPr>
        <w:t>Долгомостовского сельсовета</w:t>
      </w:r>
      <w:r w:rsidRPr="004A200C">
        <w:rPr>
          <w:sz w:val="28"/>
          <w:szCs w:val="28"/>
        </w:rPr>
        <w:t>;</w:t>
      </w:r>
    </w:p>
    <w:p w:rsidR="00B7559A" w:rsidRPr="004A200C" w:rsidRDefault="00B7559A" w:rsidP="00B7559A">
      <w:pPr>
        <w:autoSpaceDE w:val="0"/>
        <w:autoSpaceDN w:val="0"/>
        <w:adjustRightInd w:val="0"/>
        <w:ind w:firstLine="709"/>
        <w:jc w:val="both"/>
        <w:rPr>
          <w:sz w:val="28"/>
          <w:szCs w:val="28"/>
        </w:rPr>
      </w:pPr>
      <w:r w:rsidRPr="004A200C">
        <w:rPr>
          <w:sz w:val="28"/>
          <w:szCs w:val="28"/>
        </w:rPr>
        <w:t>б) в связи со смертью получателя наследникам в соответствии с действующим законодательством.</w:t>
      </w:r>
    </w:p>
    <w:p w:rsidR="00B7559A" w:rsidRPr="004A200C" w:rsidRDefault="00B7559A" w:rsidP="00B7559A">
      <w:pPr>
        <w:autoSpaceDE w:val="0"/>
        <w:autoSpaceDN w:val="0"/>
        <w:adjustRightInd w:val="0"/>
        <w:ind w:firstLine="709"/>
        <w:jc w:val="both"/>
        <w:rPr>
          <w:sz w:val="28"/>
          <w:szCs w:val="28"/>
        </w:rPr>
      </w:pPr>
      <w:proofErr w:type="gramStart"/>
      <w:r w:rsidRPr="004A200C">
        <w:rPr>
          <w:sz w:val="28"/>
          <w:szCs w:val="28"/>
        </w:rPr>
        <w:t xml:space="preserve">4.3.Суммы пенсии за выслугу лет, излишне выплаченные, в том числе вследствие злоупотребления лица,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из пенсии за выслугу лет по решению Администрации </w:t>
      </w:r>
      <w:r>
        <w:rPr>
          <w:sz w:val="28"/>
          <w:szCs w:val="28"/>
        </w:rPr>
        <w:t>Долгомостовского сельсовета</w:t>
      </w:r>
      <w:r w:rsidRPr="004A200C">
        <w:rPr>
          <w:sz w:val="28"/>
          <w:szCs w:val="28"/>
        </w:rPr>
        <w:t>;</w:t>
      </w:r>
      <w:proofErr w:type="gramEnd"/>
    </w:p>
    <w:p w:rsidR="00B7559A" w:rsidRPr="004A200C" w:rsidRDefault="00B7559A" w:rsidP="00B7559A">
      <w:pPr>
        <w:autoSpaceDE w:val="0"/>
        <w:autoSpaceDN w:val="0"/>
        <w:adjustRightInd w:val="0"/>
        <w:ind w:firstLine="709"/>
        <w:jc w:val="both"/>
        <w:rPr>
          <w:sz w:val="28"/>
          <w:szCs w:val="28"/>
        </w:rPr>
      </w:pPr>
      <w:r w:rsidRPr="004A200C">
        <w:rPr>
          <w:sz w:val="28"/>
          <w:szCs w:val="28"/>
        </w:rP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B7559A" w:rsidRPr="004A200C" w:rsidRDefault="00B7559A" w:rsidP="00B7559A">
      <w:pPr>
        <w:autoSpaceDE w:val="0"/>
        <w:autoSpaceDN w:val="0"/>
        <w:adjustRightInd w:val="0"/>
        <w:ind w:firstLine="709"/>
        <w:jc w:val="both"/>
        <w:rPr>
          <w:sz w:val="28"/>
          <w:szCs w:val="28"/>
        </w:rPr>
      </w:pPr>
      <w:r w:rsidRPr="004A200C">
        <w:rPr>
          <w:sz w:val="28"/>
          <w:szCs w:val="28"/>
        </w:rPr>
        <w:t xml:space="preserve">В случае прекращения выплаты пенсии за выслугу лет оставшаяся задолженность взыскивается Администрацией </w:t>
      </w:r>
      <w:r>
        <w:rPr>
          <w:sz w:val="28"/>
          <w:szCs w:val="28"/>
        </w:rPr>
        <w:t>Долгомостовского сельсовета</w:t>
      </w:r>
      <w:r w:rsidRPr="004A200C">
        <w:rPr>
          <w:sz w:val="28"/>
          <w:szCs w:val="28"/>
        </w:rPr>
        <w:t xml:space="preserve"> в судебном порядке.</w:t>
      </w:r>
    </w:p>
    <w:p w:rsidR="00B7559A" w:rsidRPr="00676A56" w:rsidRDefault="00B7559A" w:rsidP="00B7559A">
      <w:pPr>
        <w:rPr>
          <w:sz w:val="28"/>
          <w:szCs w:val="28"/>
        </w:rPr>
      </w:pPr>
    </w:p>
    <w:p w:rsidR="00F8796A" w:rsidRDefault="00F8796A" w:rsidP="00B7559A">
      <w:pPr>
        <w:jc w:val="center"/>
        <w:rPr>
          <w:sz w:val="28"/>
          <w:szCs w:val="28"/>
        </w:rPr>
      </w:pPr>
    </w:p>
    <w:p w:rsidR="00F8796A" w:rsidRDefault="00F8796A" w:rsidP="00B7559A">
      <w:pPr>
        <w:jc w:val="center"/>
        <w:rPr>
          <w:sz w:val="28"/>
          <w:szCs w:val="28"/>
        </w:rPr>
      </w:pPr>
    </w:p>
    <w:p w:rsidR="00B7559A" w:rsidRPr="00676A56" w:rsidRDefault="00B7559A" w:rsidP="00B7559A">
      <w:pPr>
        <w:jc w:val="center"/>
        <w:rPr>
          <w:sz w:val="28"/>
          <w:szCs w:val="28"/>
        </w:rPr>
      </w:pPr>
      <w:bookmarkStart w:id="2" w:name="_GoBack"/>
      <w:bookmarkEnd w:id="2"/>
      <w:r>
        <w:rPr>
          <w:sz w:val="28"/>
          <w:szCs w:val="28"/>
        </w:rPr>
        <w:lastRenderedPageBreak/>
        <w:t>5</w:t>
      </w:r>
      <w:r w:rsidRPr="00676A56">
        <w:rPr>
          <w:sz w:val="28"/>
          <w:szCs w:val="28"/>
        </w:rPr>
        <w:t xml:space="preserve">. </w:t>
      </w:r>
      <w:r>
        <w:rPr>
          <w:sz w:val="28"/>
          <w:szCs w:val="28"/>
        </w:rPr>
        <w:t>Переходные положения</w:t>
      </w:r>
    </w:p>
    <w:p w:rsidR="00B7559A" w:rsidRDefault="00B7559A" w:rsidP="00B7559A">
      <w:pPr>
        <w:rPr>
          <w:sz w:val="28"/>
          <w:szCs w:val="28"/>
        </w:rPr>
      </w:pPr>
    </w:p>
    <w:p w:rsidR="00B7559A" w:rsidRDefault="00B7559A" w:rsidP="00B7559A">
      <w:pPr>
        <w:autoSpaceDE w:val="0"/>
        <w:autoSpaceDN w:val="0"/>
        <w:adjustRightInd w:val="0"/>
        <w:ind w:firstLine="709"/>
        <w:jc w:val="both"/>
        <w:rPr>
          <w:sz w:val="28"/>
          <w:szCs w:val="28"/>
        </w:rPr>
      </w:pPr>
      <w:proofErr w:type="gramStart"/>
      <w:r>
        <w:rPr>
          <w:sz w:val="28"/>
          <w:szCs w:val="28"/>
        </w:rPr>
        <w:t>5.1.</w:t>
      </w:r>
      <w:r w:rsidRPr="00676A56">
        <w:rPr>
          <w:sz w:val="28"/>
          <w:szCs w:val="28"/>
        </w:rPr>
        <w:t xml:space="preserve">За лицами, приобретшими право на пенсию за выслугу лет в соответствии с Законом Красноярского края </w:t>
      </w:r>
      <w:r w:rsidR="00654726">
        <w:rPr>
          <w:sz w:val="28"/>
          <w:szCs w:val="28"/>
        </w:rPr>
        <w:t>« об особенностях правового регулирования</w:t>
      </w:r>
      <w:r w:rsidRPr="00676A56">
        <w:rPr>
          <w:sz w:val="28"/>
          <w:szCs w:val="28"/>
        </w:rPr>
        <w:t xml:space="preserve"> </w:t>
      </w:r>
      <w:r w:rsidR="00654726">
        <w:rPr>
          <w:sz w:val="28"/>
          <w:szCs w:val="28"/>
        </w:rPr>
        <w:t xml:space="preserve">муниципальной службы в Красноярском крае» </w:t>
      </w:r>
      <w:r w:rsidRPr="00676A56">
        <w:rPr>
          <w:sz w:val="28"/>
          <w:szCs w:val="28"/>
        </w:rPr>
        <w:t>и</w:t>
      </w:r>
      <w:r w:rsidR="00654726">
        <w:rPr>
          <w:sz w:val="28"/>
          <w:szCs w:val="28"/>
        </w:rPr>
        <w:t xml:space="preserve"> решением представительного органа муниципального образования от 24.04.2008 №5-1565 и </w:t>
      </w:r>
      <w:r w:rsidRPr="00676A56">
        <w:rPr>
          <w:sz w:val="28"/>
          <w:szCs w:val="28"/>
        </w:rPr>
        <w:t xml:space="preserve">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w:t>
      </w:r>
      <w:proofErr w:type="gramEnd"/>
      <w:r w:rsidRPr="00676A56">
        <w:rPr>
          <w:sz w:val="28"/>
          <w:szCs w:val="28"/>
        </w:rPr>
        <w:t xml:space="preserve"> </w:t>
      </w:r>
      <w:proofErr w:type="gramStart"/>
      <w:r w:rsidRPr="00676A56">
        <w:rPr>
          <w:sz w:val="28"/>
          <w:szCs w:val="28"/>
        </w:rPr>
        <w:t>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w:t>
      </w:r>
      <w:r>
        <w:rPr>
          <w:sz w:val="28"/>
          <w:szCs w:val="28"/>
        </w:rPr>
        <w:t xml:space="preserve"> (</w:t>
      </w:r>
      <w:r w:rsidRPr="00676A56">
        <w:rPr>
          <w:sz w:val="28"/>
          <w:szCs w:val="28"/>
        </w:rPr>
        <w:t>инвалидности) в соответствии с Федеральным законом «О страховых пенсиях», сохраняется право</w:t>
      </w:r>
      <w:proofErr w:type="gramEnd"/>
      <w:r w:rsidRPr="00676A56">
        <w:rPr>
          <w:sz w:val="28"/>
          <w:szCs w:val="28"/>
        </w:rPr>
        <w:t xml:space="preserve"> на пенсию за выслугу лет без учета изменений, внесенных Законом Красноярского края от 22.12.2016 № 2-277 в пункт 1 статьи 9 Закона Красноярского края.</w:t>
      </w:r>
    </w:p>
    <w:p w:rsidR="00B7559A" w:rsidRPr="00676A56" w:rsidRDefault="00B7559A" w:rsidP="00B7559A">
      <w:pPr>
        <w:autoSpaceDE w:val="0"/>
        <w:autoSpaceDN w:val="0"/>
        <w:adjustRightInd w:val="0"/>
        <w:ind w:firstLine="709"/>
        <w:jc w:val="both"/>
        <w:rPr>
          <w:sz w:val="28"/>
          <w:szCs w:val="28"/>
        </w:rPr>
      </w:pPr>
      <w:r>
        <w:rPr>
          <w:sz w:val="28"/>
          <w:szCs w:val="28"/>
        </w:rPr>
        <w:t>5.2.Положения п.2.6 настоящего Положения распространяются на лиц, которым пенсия за выслугу лет назначена до вступления в силу настоящего Положения</w:t>
      </w:r>
    </w:p>
    <w:p w:rsidR="00B7559A" w:rsidRPr="00676A56" w:rsidRDefault="00B7559A" w:rsidP="00B7559A">
      <w:pPr>
        <w:autoSpaceDE w:val="0"/>
        <w:autoSpaceDN w:val="0"/>
        <w:adjustRightInd w:val="0"/>
        <w:ind w:firstLine="709"/>
        <w:jc w:val="both"/>
        <w:rPr>
          <w:sz w:val="28"/>
          <w:szCs w:val="28"/>
        </w:rPr>
      </w:pPr>
      <w:r>
        <w:rPr>
          <w:sz w:val="28"/>
          <w:szCs w:val="28"/>
        </w:rPr>
        <w:t>5</w:t>
      </w:r>
      <w:r w:rsidRPr="00676A56">
        <w:rPr>
          <w:sz w:val="28"/>
          <w:szCs w:val="28"/>
        </w:rPr>
        <w:t>.</w:t>
      </w:r>
      <w:r>
        <w:rPr>
          <w:sz w:val="28"/>
          <w:szCs w:val="28"/>
        </w:rPr>
        <w:t>3</w:t>
      </w:r>
      <w:r w:rsidRPr="00676A56">
        <w:rPr>
          <w:sz w:val="28"/>
          <w:szCs w:val="28"/>
        </w:rPr>
        <w:t>.Периоды работы (службы), учтенные в установленном порядке в стаже муниципальной службы по состоянию на день вступления в силу Закона Красноярского края от 24.04.2008 № 5-1565 «Об особенностях правового регулирования муниципальной службы в Красноярском крае», сохраняются и не подлежат исключению из стажа муниципальной службы.</w:t>
      </w:r>
    </w:p>
    <w:p w:rsidR="003D62A4" w:rsidRDefault="003D62A4"/>
    <w:sectPr w:rsidR="003D62A4" w:rsidSect="00C6118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68"/>
    <w:rsid w:val="003D62A4"/>
    <w:rsid w:val="005C5768"/>
    <w:rsid w:val="00654726"/>
    <w:rsid w:val="00B7559A"/>
    <w:rsid w:val="00B93BF5"/>
    <w:rsid w:val="00BD504C"/>
    <w:rsid w:val="00C6118D"/>
    <w:rsid w:val="00C759AF"/>
    <w:rsid w:val="00F8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59A"/>
    <w:rPr>
      <w:rFonts w:ascii="Tahoma" w:hAnsi="Tahoma" w:cs="Tahoma"/>
      <w:sz w:val="16"/>
      <w:szCs w:val="16"/>
    </w:rPr>
  </w:style>
  <w:style w:type="character" w:customStyle="1" w:styleId="a4">
    <w:name w:val="Текст выноски Знак"/>
    <w:basedOn w:val="a0"/>
    <w:link w:val="a3"/>
    <w:uiPriority w:val="99"/>
    <w:semiHidden/>
    <w:rsid w:val="00B755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59A"/>
    <w:rPr>
      <w:rFonts w:ascii="Tahoma" w:hAnsi="Tahoma" w:cs="Tahoma"/>
      <w:sz w:val="16"/>
      <w:szCs w:val="16"/>
    </w:rPr>
  </w:style>
  <w:style w:type="character" w:customStyle="1" w:styleId="a4">
    <w:name w:val="Текст выноски Знак"/>
    <w:basedOn w:val="a0"/>
    <w:link w:val="a3"/>
    <w:uiPriority w:val="99"/>
    <w:semiHidden/>
    <w:rsid w:val="00B755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4F8E1D92FB5F9A50673DBED9BEECA9F2E817A689F06421E6DC0ABC69E1DA6DA3FC9B130DC72774a4yCF" TargetMode="External"/><Relationship Id="rId18" Type="http://schemas.openxmlformats.org/officeDocument/2006/relationships/hyperlink" Target="consultantplus://offline/ref=A14F8E1D92FB5F9A50673DBED9BEECA9F2E817A689F06421E6DC0ABC69E1DA6DA3FC9B160AaCyFF" TargetMode="External"/><Relationship Id="rId26" Type="http://schemas.openxmlformats.org/officeDocument/2006/relationships/hyperlink" Target="consultantplus://offline/ref=A14F8E1D92FB5F9A50673DBED9BEECA9F2E817A78AFC6421E6DC0ABC69E1DA6DA3FC9B130DC72572a4y8F" TargetMode="External"/><Relationship Id="rId39" Type="http://schemas.openxmlformats.org/officeDocument/2006/relationships/hyperlink" Target="consultantplus://offline/ref=A14F8E1D92FB5F9A50673DBED9BEECA9F2E816A28CF16421E6DC0ABC69E1DA6DA3FC9B130DC72071a4y8F" TargetMode="External"/><Relationship Id="rId21" Type="http://schemas.openxmlformats.org/officeDocument/2006/relationships/hyperlink" Target="consultantplus://offline/ref=A14F8E1D92FB5F9A50673DBED9BEECA9F2E817A689F06421E6DC0ABC69E1DA6DA3FC9B1604aCyFF" TargetMode="External"/><Relationship Id="rId34" Type="http://schemas.openxmlformats.org/officeDocument/2006/relationships/hyperlink" Target="consultantplus://offline/ref=A14F8E1D92FB5F9A50673DBED9BEECA9F2E817A689F06421E6DC0ABC69E1DA6DA3FC9B170CaCy1F" TargetMode="External"/><Relationship Id="rId42" Type="http://schemas.openxmlformats.org/officeDocument/2006/relationships/hyperlink" Target="consultantplus://offline/ref=A14F8E1D92FB5F9A50673DBED9BEECA9F2E817A689F06421E6DC0ABC69E1DA6DA3FC9B170DaCy3F" TargetMode="External"/><Relationship Id="rId47" Type="http://schemas.openxmlformats.org/officeDocument/2006/relationships/hyperlink" Target="consultantplus://offline/ref=471BF37BF891D04E96BF37534BA92749751B886C5EE6B8C86684B4DFB53A563C39D50A2E36A331F0BEK4F1J" TargetMode="External"/><Relationship Id="rId50" Type="http://schemas.openxmlformats.org/officeDocument/2006/relationships/hyperlink" Target="consultantplus://offline/ref=471BF37BF891D04E96BF295E5DC578467410D7605BEBB79D3DD0B288EA6A506979950C7B75E738F2KBFDJ" TargetMode="External"/><Relationship Id="rId55" Type="http://schemas.openxmlformats.org/officeDocument/2006/relationships/hyperlink" Target="consultantplus://offline/ref=FA00606E2FFE853DCD25AA1E89C922B1CCC7B5F79D6C47991279E67C8021Z5C" TargetMode="External"/><Relationship Id="rId7" Type="http://schemas.openxmlformats.org/officeDocument/2006/relationships/hyperlink" Target="consultantplus://offline/ref=A14F8E1D92FB5F9A50673DBED9BEECA9F2E817A689F06421E6DC0ABC69E1DA6DA3FC9B160AaCyEF" TargetMode="External"/><Relationship Id="rId12" Type="http://schemas.openxmlformats.org/officeDocument/2006/relationships/hyperlink" Target="consultantplus://offline/ref=A14F8E1D92FB5F9A50673DBED9BEECA9F2E817A689F06421E6DC0ABC69E1DA6DA3FC9B1604aCyFF" TargetMode="External"/><Relationship Id="rId17" Type="http://schemas.openxmlformats.org/officeDocument/2006/relationships/hyperlink" Target="consultantplus://offline/ref=A14F8E1D92FB5F9A50673DBED9BEECA9F2E817A689F06421E6DC0ABC69E1DA6DA3FC9B160AaCy0F" TargetMode="External"/><Relationship Id="rId25" Type="http://schemas.openxmlformats.org/officeDocument/2006/relationships/hyperlink" Target="consultantplus://offline/ref=A14F8E1D92FB5F9A50673DBED9BEECA9F2E817A78AFC6421E6DC0ABC69E1DA6DA3FC9B130DC72576a4yFF" TargetMode="External"/><Relationship Id="rId33" Type="http://schemas.openxmlformats.org/officeDocument/2006/relationships/hyperlink" Target="consultantplus://offline/ref=A14F8E1D92FB5F9A50673DBED9BEECA9F2E817A689F06421E6DC0ABC69E1DA6DA3FC9B130DC72774a4yCF" TargetMode="External"/><Relationship Id="rId38" Type="http://schemas.openxmlformats.org/officeDocument/2006/relationships/hyperlink" Target="consultantplus://offline/ref=A14F8E1D92FB5F9A50673DBED9BEECA9F2E817A78AFC6421E6DC0ABC69aEy1F" TargetMode="External"/><Relationship Id="rId46" Type="http://schemas.openxmlformats.org/officeDocument/2006/relationships/hyperlink" Target="consultantplus://offline/ref=FA00606E2FFE853DCD25AA1E89C922B1CCC7B5F19E6D47991279E67C8021Z5C" TargetMode="External"/><Relationship Id="rId2" Type="http://schemas.microsoft.com/office/2007/relationships/stylesWithEffects" Target="stylesWithEffects.xml"/><Relationship Id="rId16" Type="http://schemas.openxmlformats.org/officeDocument/2006/relationships/hyperlink" Target="consultantplus://offline/ref=A14F8E1D92FB5F9A50673DBED9BEECA9F2E816A28CF16421E6DC0ABC69E1DA6DA3FC9B130DC72071a4yFF" TargetMode="External"/><Relationship Id="rId20" Type="http://schemas.openxmlformats.org/officeDocument/2006/relationships/hyperlink" Target="consultantplus://offline/ref=A14F8E1D92FB5F9A50673DBED9BEECA9F2E817A689F06421E6DC0ABC69E1DA6DA3FC9B1605aCy4F" TargetMode="External"/><Relationship Id="rId29" Type="http://schemas.openxmlformats.org/officeDocument/2006/relationships/hyperlink" Target="consultantplus://offline/ref=A14F8E1D92FB5F9A50673DBED9BEECA9F2E817A689F06421E6DC0ABC69E1DA6DA3FC9B1605aCy3F" TargetMode="External"/><Relationship Id="rId41" Type="http://schemas.openxmlformats.org/officeDocument/2006/relationships/hyperlink" Target="consultantplus://offline/ref=A14F8E1D92FB5F9A50673DBED9BEECA9F2E817A689F06421E6DC0ABC69E1DA6DA3FC9B130DC7247Fa4y8F" TargetMode="External"/><Relationship Id="rId54" Type="http://schemas.openxmlformats.org/officeDocument/2006/relationships/hyperlink" Target="consultantplus://offline/ref=FA00606E2FFE853DCD25AA1E89C922B1CCC7B5F19E6D47991279E67C8021Z5C" TargetMode="External"/><Relationship Id="rId1" Type="http://schemas.openxmlformats.org/officeDocument/2006/relationships/styles" Target="styles.xml"/><Relationship Id="rId6" Type="http://schemas.openxmlformats.org/officeDocument/2006/relationships/hyperlink" Target="consultantplus://offline/ref=A14F8E1D92FB5F9A50673DBED9BEECA9F2E817A689F06421E6DC0ABC69E1DA6DA3FC9B160AaCy0F" TargetMode="External"/><Relationship Id="rId11" Type="http://schemas.openxmlformats.org/officeDocument/2006/relationships/hyperlink" Target="consultantplus://offline/ref=A14F8E1D92FB5F9A50673DBED9BEECA9F2E817A689F06421E6DC0ABC69E1DA6DA3FC9B1604aCy1F" TargetMode="External"/><Relationship Id="rId24" Type="http://schemas.openxmlformats.org/officeDocument/2006/relationships/hyperlink" Target="consultantplus://offline/ref=A14F8E1D92FB5F9A50673DBED9BEECA9F2E817A78AFC6421E6DC0ABC69E1DA6DA3FC9B130DC72173a4yDF" TargetMode="External"/><Relationship Id="rId32" Type="http://schemas.openxmlformats.org/officeDocument/2006/relationships/hyperlink" Target="consultantplus://offline/ref=A14F8E1D92FB5F9A50673DBED9BEECA9F2E817A689F06421E6DC0ABC69E1DA6DA3FC9B1604aCy0F" TargetMode="External"/><Relationship Id="rId37" Type="http://schemas.openxmlformats.org/officeDocument/2006/relationships/hyperlink" Target="consultantplus://offline/ref=A14F8E1D92FB5F9A50673DBED9BEECA9F2E817A78AFC6421E6DC0ABC69aEy1F" TargetMode="External"/><Relationship Id="rId40" Type="http://schemas.openxmlformats.org/officeDocument/2006/relationships/hyperlink" Target="consultantplus://offline/ref=A14F8E1D92FB5F9A50673DBED9BEECA9F2E816A28CF16421E6DC0ABC69E1DA6DA3FC9B10a0y4F" TargetMode="External"/><Relationship Id="rId45" Type="http://schemas.openxmlformats.org/officeDocument/2006/relationships/hyperlink" Target="consultantplus://offline/ref=FA00606E2FFE853DCD25AA1E89C922B1CCC7B5F79D6C47991279E67C8021Z5C" TargetMode="External"/><Relationship Id="rId53" Type="http://schemas.openxmlformats.org/officeDocument/2006/relationships/hyperlink" Target="consultantplus://offline/ref=471BF37BF891D04E96BF295E5DC578467410D7605BEBB79D3DD0B288EAK6FAJ" TargetMode="External"/><Relationship Id="rId5" Type="http://schemas.openxmlformats.org/officeDocument/2006/relationships/image" Target="media/image1.png"/><Relationship Id="rId15" Type="http://schemas.openxmlformats.org/officeDocument/2006/relationships/hyperlink" Target="consultantplus://offline/ref=A14F8E1D92FB5F9A50673DBED9BEECA9F2E817A689F06421E6DC0ABC69E1DA6DA3FC9B130DC72774a4y9F" TargetMode="External"/><Relationship Id="rId23" Type="http://schemas.openxmlformats.org/officeDocument/2006/relationships/hyperlink" Target="consultantplus://offline/ref=A14F8E1D92FB5F9A50673DBED9BEECA9F2E817A78AFC6421E6DC0ABC69E1DA6DA3FC9B130DC72172a4y4F" TargetMode="External"/><Relationship Id="rId28" Type="http://schemas.openxmlformats.org/officeDocument/2006/relationships/hyperlink" Target="consultantplus://offline/ref=A14F8E1D92FB5F9A50673DBED9BEECA9F2E817A689F06421E6DC0ABC69E1DA6DA3FC9B1605aCy6F" TargetMode="External"/><Relationship Id="rId36" Type="http://schemas.openxmlformats.org/officeDocument/2006/relationships/hyperlink" Target="consultantplus://offline/ref=A14F8E1D92FB5F9A50673DBED9BEECA9F2E817A689F06421E6DC0ABC69E1DA6DA3FC9B160AaCyEF" TargetMode="External"/><Relationship Id="rId49" Type="http://schemas.openxmlformats.org/officeDocument/2006/relationships/hyperlink" Target="consultantplus://offline/ref=471BF37BF891D04E96BF295E5DC578467410D7605BEBB79D3DD0B288EA6A506979950C7B75E73CF6KBF6J" TargetMode="External"/><Relationship Id="rId57" Type="http://schemas.openxmlformats.org/officeDocument/2006/relationships/theme" Target="theme/theme1.xml"/><Relationship Id="rId10" Type="http://schemas.openxmlformats.org/officeDocument/2006/relationships/hyperlink" Target="consultantplus://offline/ref=A14F8E1D92FB5F9A50673DBED9BEECA9F2E817A689F06421E6DC0ABC69E1DA6DA3FC9B1605aCy2F" TargetMode="External"/><Relationship Id="rId19" Type="http://schemas.openxmlformats.org/officeDocument/2006/relationships/hyperlink" Target="consultantplus://offline/ref=A14F8E1D92FB5F9A50673DBED9BEECA9F2E817A689F06421E6DC0ABC69E1DA6DA3FC9B160AaCyEF" TargetMode="External"/><Relationship Id="rId31" Type="http://schemas.openxmlformats.org/officeDocument/2006/relationships/hyperlink" Target="consultantplus://offline/ref=A14F8E1D92FB5F9A50673DBED9BEECA9F2E817A689F06421E6DC0ABC69E1DA6DA3FC9B1604aCy1F" TargetMode="External"/><Relationship Id="rId44" Type="http://schemas.openxmlformats.org/officeDocument/2006/relationships/hyperlink" Target="consultantplus://offline/ref=FA00606E2FFE853DCD25AA1E89C922B1CCC7B4F2926F47991279E67C80154612E60F0262C324ZAC" TargetMode="External"/><Relationship Id="rId52" Type="http://schemas.openxmlformats.org/officeDocument/2006/relationships/hyperlink" Target="consultantplus://offline/ref=471BF37BF891D04E96BF295E5DC578467410D76658EAB79D3DD0B288EAK6FAJ" TargetMode="External"/><Relationship Id="rId4" Type="http://schemas.openxmlformats.org/officeDocument/2006/relationships/webSettings" Target="webSettings.xml"/><Relationship Id="rId9" Type="http://schemas.openxmlformats.org/officeDocument/2006/relationships/hyperlink" Target="consultantplus://offline/ref=A14F8E1D92FB5F9A50673DBED9BEECA9F2E817A689F06421E6DC0ABC69E1DA6DA3FC9B1605aCy4F" TargetMode="External"/><Relationship Id="rId14" Type="http://schemas.openxmlformats.org/officeDocument/2006/relationships/hyperlink" Target="consultantplus://offline/ref=A14F8E1D92FB5F9A50673DBED9BEECA9F2E817A689F06421E6DC0ABC69E1DA6DA3FC9B170CaCy1F" TargetMode="External"/><Relationship Id="rId22" Type="http://schemas.openxmlformats.org/officeDocument/2006/relationships/hyperlink" Target="consultantplus://offline/ref=A14F8E1D92FB5F9A50673DBED9BEECA9F2E816A28CF16421E6DC0ABC69E1DA6DA3FC9B130DC72071a4yFF" TargetMode="External"/><Relationship Id="rId27" Type="http://schemas.openxmlformats.org/officeDocument/2006/relationships/hyperlink" Target="consultantplus://offline/ref=A14F8E1D92FB5F9A50673DBED9BEECA9F2E817A689F06421E6DC0ABC69E1DA6DA3FC9B160AaCyFF" TargetMode="External"/><Relationship Id="rId30" Type="http://schemas.openxmlformats.org/officeDocument/2006/relationships/hyperlink" Target="consultantplus://offline/ref=A14F8E1D92FB5F9A50673DBED9BEECA9F2E817A689F06421E6DC0ABC69E1DA6DA3FC9B1605aCy2F" TargetMode="External"/><Relationship Id="rId35" Type="http://schemas.openxmlformats.org/officeDocument/2006/relationships/hyperlink" Target="consultantplus://offline/ref=A14F8E1D92FB5F9A50673DBED9BEECA9F2E817A689F06421E6DC0ABC69E1DA6DA3FC9B130DC72774a4y9F" TargetMode="External"/><Relationship Id="rId43" Type="http://schemas.openxmlformats.org/officeDocument/2006/relationships/hyperlink" Target="consultantplus://offline/ref=FA00606E2FFE853DCD25AA1E89C922B1CCC7B5F19E6D47991279E67C8021Z5C" TargetMode="External"/><Relationship Id="rId48" Type="http://schemas.openxmlformats.org/officeDocument/2006/relationships/hyperlink" Target="consultantplus://offline/ref=471BF37BF891D04E96BF37534BA92749751B886C5EE6B8C96687B4DFB53A563C39KDF5J" TargetMode="External"/><Relationship Id="rId56" Type="http://schemas.openxmlformats.org/officeDocument/2006/relationships/fontTable" Target="fontTable.xml"/><Relationship Id="rId8" Type="http://schemas.openxmlformats.org/officeDocument/2006/relationships/hyperlink" Target="consultantplus://offline/ref=A14F8E1D92FB5F9A50673DBED9BEECA9F2E817A689F06421E6DC0ABC69E1DA6DA3FC9B1605aCy6F" TargetMode="External"/><Relationship Id="rId51" Type="http://schemas.openxmlformats.org/officeDocument/2006/relationships/hyperlink" Target="consultantplus://offline/ref=471BF37BF891D04E96BF295E5DC578467410D7605BEBB79D3DD0B288EA6A506979950C7B75E738F6KBFA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10</Pages>
  <Words>4550</Words>
  <Characters>25939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7</cp:revision>
  <cp:lastPrinted>2020-04-17T01:50:00Z</cp:lastPrinted>
  <dcterms:created xsi:type="dcterms:W3CDTF">2020-04-09T09:15:00Z</dcterms:created>
  <dcterms:modified xsi:type="dcterms:W3CDTF">2020-04-17T01:50:00Z</dcterms:modified>
</cp:coreProperties>
</file>