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7" w:rsidRPr="0035713C" w:rsidRDefault="001B5EC7" w:rsidP="001B5EC7">
      <w:pPr>
        <w:spacing w:after="0"/>
        <w:ind w:left="375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3C">
        <w:rPr>
          <w:rFonts w:ascii="Arial" w:hAnsi="Arial" w:cs="Arial"/>
          <w:sz w:val="24"/>
          <w:szCs w:val="24"/>
        </w:rPr>
        <w:t>Долгомостовский сельский Совет депутатов                                                                                                    Абанского района Красноярского края</w:t>
      </w:r>
    </w:p>
    <w:p w:rsidR="001B5EC7" w:rsidRPr="0035713C" w:rsidRDefault="001B5EC7" w:rsidP="001B5EC7">
      <w:pPr>
        <w:spacing w:after="0"/>
        <w:ind w:left="375"/>
        <w:jc w:val="center"/>
        <w:rPr>
          <w:rFonts w:ascii="Arial" w:hAnsi="Arial" w:cs="Arial"/>
          <w:sz w:val="24"/>
          <w:szCs w:val="24"/>
        </w:rPr>
      </w:pPr>
    </w:p>
    <w:p w:rsidR="003207A2" w:rsidRPr="0035713C" w:rsidRDefault="003207A2" w:rsidP="001B5E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5EC7" w:rsidRPr="0035713C" w:rsidRDefault="001B5EC7" w:rsidP="001B5EC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5713C">
        <w:rPr>
          <w:rFonts w:ascii="Arial" w:hAnsi="Arial" w:cs="Arial"/>
          <w:sz w:val="24"/>
          <w:szCs w:val="24"/>
        </w:rPr>
        <w:t>РЕШЕНИЕ</w:t>
      </w:r>
    </w:p>
    <w:p w:rsidR="001B5EC7" w:rsidRPr="0035713C" w:rsidRDefault="001B5EC7" w:rsidP="001B5E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5EC7" w:rsidRPr="0035713C" w:rsidRDefault="00764718" w:rsidP="001B5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713C">
        <w:rPr>
          <w:rFonts w:ascii="Arial" w:hAnsi="Arial" w:cs="Arial"/>
          <w:sz w:val="24"/>
          <w:szCs w:val="24"/>
        </w:rPr>
        <w:t>14.09</w:t>
      </w:r>
      <w:r w:rsidR="001B5EC7" w:rsidRPr="0035713C">
        <w:rPr>
          <w:rFonts w:ascii="Arial" w:hAnsi="Arial" w:cs="Arial"/>
          <w:sz w:val="24"/>
          <w:szCs w:val="24"/>
        </w:rPr>
        <w:t xml:space="preserve">.2018 </w:t>
      </w:r>
      <w:r w:rsidR="003207A2" w:rsidRPr="0035713C">
        <w:rPr>
          <w:rFonts w:ascii="Arial" w:hAnsi="Arial" w:cs="Arial"/>
          <w:sz w:val="24"/>
          <w:szCs w:val="24"/>
        </w:rPr>
        <w:t xml:space="preserve">                               </w:t>
      </w:r>
      <w:r w:rsidR="001B5EC7" w:rsidRPr="0035713C">
        <w:rPr>
          <w:rFonts w:ascii="Arial" w:hAnsi="Arial" w:cs="Arial"/>
          <w:sz w:val="24"/>
          <w:szCs w:val="24"/>
        </w:rPr>
        <w:t xml:space="preserve"> </w:t>
      </w:r>
      <w:r w:rsidR="0035713C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="001B5EC7" w:rsidRPr="0035713C">
        <w:rPr>
          <w:rFonts w:ascii="Arial" w:hAnsi="Arial" w:cs="Arial"/>
          <w:sz w:val="24"/>
          <w:szCs w:val="24"/>
        </w:rPr>
        <w:t xml:space="preserve">с. Долгий Мост                             № </w:t>
      </w:r>
      <w:r w:rsidRPr="0035713C">
        <w:rPr>
          <w:rFonts w:ascii="Arial" w:hAnsi="Arial" w:cs="Arial"/>
          <w:sz w:val="24"/>
          <w:szCs w:val="24"/>
        </w:rPr>
        <w:t>35-7</w:t>
      </w:r>
      <w:r w:rsidR="00C15095" w:rsidRPr="0035713C">
        <w:rPr>
          <w:rFonts w:ascii="Arial" w:hAnsi="Arial" w:cs="Arial"/>
          <w:sz w:val="24"/>
          <w:szCs w:val="24"/>
        </w:rPr>
        <w:t>9</w:t>
      </w:r>
      <w:r w:rsidRPr="0035713C">
        <w:rPr>
          <w:rFonts w:ascii="Arial" w:hAnsi="Arial" w:cs="Arial"/>
          <w:sz w:val="24"/>
          <w:szCs w:val="24"/>
        </w:rPr>
        <w:t>-р</w:t>
      </w:r>
    </w:p>
    <w:p w:rsidR="001B5EC7" w:rsidRPr="0035713C" w:rsidRDefault="001B5EC7" w:rsidP="001B5E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5EC7" w:rsidRPr="0035713C" w:rsidRDefault="001B5EC7" w:rsidP="001B5EC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eastAsia="en-US"/>
        </w:rPr>
      </w:pPr>
      <w:r w:rsidRPr="0035713C">
        <w:rPr>
          <w:rFonts w:ascii="Arial" w:hAnsi="Arial" w:cs="Arial"/>
          <w:sz w:val="24"/>
          <w:szCs w:val="24"/>
          <w:lang w:eastAsia="en-US"/>
        </w:rPr>
        <w:t xml:space="preserve">«О внесении изменений и дополнений в Устав </w:t>
      </w:r>
      <w:r w:rsidR="00C67A2E" w:rsidRPr="0035713C">
        <w:rPr>
          <w:rFonts w:ascii="Arial" w:hAnsi="Arial" w:cs="Arial"/>
          <w:sz w:val="24"/>
          <w:szCs w:val="24"/>
          <w:lang w:eastAsia="en-US"/>
        </w:rPr>
        <w:t>Долгомостовского</w:t>
      </w:r>
      <w:r w:rsidRPr="0035713C">
        <w:rPr>
          <w:rFonts w:ascii="Arial" w:hAnsi="Arial" w:cs="Arial"/>
          <w:sz w:val="24"/>
          <w:szCs w:val="24"/>
          <w:lang w:eastAsia="en-US"/>
        </w:rPr>
        <w:t xml:space="preserve"> сельсовета»</w:t>
      </w:r>
    </w:p>
    <w:p w:rsidR="001B5EC7" w:rsidRPr="0035713C" w:rsidRDefault="001B5EC7" w:rsidP="001B5EC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1B5EC7" w:rsidRPr="0035713C" w:rsidRDefault="001B5EC7" w:rsidP="003207A2">
      <w:pPr>
        <w:pStyle w:val="ConsPlusNormal"/>
        <w:ind w:firstLine="709"/>
        <w:rPr>
          <w:sz w:val="24"/>
          <w:szCs w:val="24"/>
        </w:rPr>
      </w:pPr>
      <w:r w:rsidRPr="0035713C">
        <w:rPr>
          <w:sz w:val="24"/>
          <w:szCs w:val="24"/>
        </w:rPr>
        <w:t xml:space="preserve">В соответствии с Федеральным законом от 06.10.2003 № 131-ФЗ (ред. от 29.04.2018) «Об общих принципах организации местного самоуправления в Российской Федерации», Уставом Долгомостовского сельсовета Абанского района Красноярского края, </w:t>
      </w:r>
      <w:r w:rsidR="003207A2" w:rsidRPr="0035713C">
        <w:rPr>
          <w:sz w:val="24"/>
          <w:szCs w:val="24"/>
        </w:rPr>
        <w:t xml:space="preserve"> </w:t>
      </w:r>
      <w:r w:rsidRPr="0035713C">
        <w:rPr>
          <w:sz w:val="24"/>
          <w:szCs w:val="24"/>
        </w:rPr>
        <w:t>Долгомостовский сельский Совет депутатов РЕШИЛ:</w:t>
      </w:r>
    </w:p>
    <w:p w:rsidR="001B5EC7" w:rsidRPr="0035713C" w:rsidRDefault="003207A2" w:rsidP="003207A2">
      <w:pPr>
        <w:pStyle w:val="a3"/>
        <w:spacing w:after="0"/>
        <w:ind w:left="0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1.</w:t>
      </w:r>
      <w:r w:rsidR="001B5EC7" w:rsidRPr="0035713C">
        <w:rPr>
          <w:rFonts w:ascii="Arial" w:eastAsia="Times New Roman" w:hAnsi="Arial" w:cs="Arial"/>
          <w:sz w:val="24"/>
          <w:szCs w:val="24"/>
        </w:rPr>
        <w:t xml:space="preserve">Внести следующие изменения в Устав </w:t>
      </w:r>
      <w:r w:rsidR="001B5EC7" w:rsidRPr="0035713C">
        <w:rPr>
          <w:rFonts w:ascii="Arial" w:hAnsi="Arial" w:cs="Arial"/>
          <w:sz w:val="24"/>
          <w:szCs w:val="24"/>
        </w:rPr>
        <w:t xml:space="preserve">Долгомостовского </w:t>
      </w:r>
      <w:r w:rsidR="001B5EC7" w:rsidRPr="0035713C">
        <w:rPr>
          <w:rFonts w:ascii="Arial" w:eastAsia="Times New Roman" w:hAnsi="Arial" w:cs="Arial"/>
          <w:sz w:val="24"/>
          <w:szCs w:val="24"/>
        </w:rPr>
        <w:t>сельсовета (далее – Устав):</w:t>
      </w:r>
    </w:p>
    <w:p w:rsidR="001B5EC7" w:rsidRPr="0035713C" w:rsidRDefault="001B5EC7" w:rsidP="003005C6">
      <w:pPr>
        <w:pStyle w:val="a3"/>
        <w:numPr>
          <w:ilvl w:val="1"/>
          <w:numId w:val="1"/>
        </w:numPr>
        <w:spacing w:after="0" w:line="312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 xml:space="preserve">Дополнить часть 7 статьи 4 </w:t>
      </w:r>
      <w:r w:rsidRPr="0035713C">
        <w:rPr>
          <w:rFonts w:ascii="Arial" w:eastAsia="Times New Roman" w:hAnsi="Arial" w:cs="Arial"/>
          <w:sz w:val="24"/>
          <w:szCs w:val="24"/>
        </w:rPr>
        <w:t xml:space="preserve">Устава абзацем следующего содержания: «Официальным опубликованием муниципального правового акта или соглашения, заключенного между </w:t>
      </w:r>
      <w:proofErr w:type="spellStart"/>
      <w:r w:rsidRPr="0035713C">
        <w:rPr>
          <w:rFonts w:ascii="Arial" w:hAnsi="Arial" w:cs="Arial"/>
          <w:sz w:val="24"/>
          <w:szCs w:val="24"/>
        </w:rPr>
        <w:t>Долгомостовским</w:t>
      </w:r>
      <w:proofErr w:type="spellEnd"/>
      <w:r w:rsidRPr="0035713C">
        <w:rPr>
          <w:rFonts w:ascii="Arial" w:eastAsia="Times New Roman" w:hAnsi="Arial" w:cs="Arial"/>
          <w:sz w:val="24"/>
          <w:szCs w:val="24"/>
        </w:rPr>
        <w:t xml:space="preserve"> сельсоветом и другими органами местного самоуправления, считается первая публикация его полного текста в периодическом печатном издании «Ведомости органов местного самоуправления».</w:t>
      </w:r>
    </w:p>
    <w:p w:rsidR="001B5EC7" w:rsidRPr="0035713C" w:rsidRDefault="001B5EC7" w:rsidP="003005C6">
      <w:pPr>
        <w:pStyle w:val="a3"/>
        <w:numPr>
          <w:ilvl w:val="1"/>
          <w:numId w:val="1"/>
        </w:numPr>
        <w:spacing w:after="0" w:line="312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>Пункт 9 части 1 статьи 7</w:t>
      </w:r>
      <w:r w:rsidRPr="0035713C">
        <w:rPr>
          <w:rFonts w:ascii="Arial" w:eastAsia="Times New Roman" w:hAnsi="Arial" w:cs="Arial"/>
          <w:sz w:val="24"/>
          <w:szCs w:val="24"/>
        </w:rPr>
        <w:t xml:space="preserve"> Устава изложить в следующ</w:t>
      </w:r>
      <w:r w:rsidR="00764718" w:rsidRPr="0035713C">
        <w:rPr>
          <w:rFonts w:ascii="Arial" w:eastAsia="Times New Roman" w:hAnsi="Arial" w:cs="Arial"/>
          <w:sz w:val="24"/>
          <w:szCs w:val="24"/>
        </w:rPr>
        <w:t xml:space="preserve">ей редакции «утверждение правил </w:t>
      </w:r>
      <w:r w:rsidRPr="0035713C">
        <w:rPr>
          <w:rFonts w:ascii="Arial" w:eastAsia="Times New Roman" w:hAnsi="Arial" w:cs="Arial"/>
          <w:sz w:val="24"/>
          <w:szCs w:val="24"/>
        </w:rPr>
        <w:t>благоустройства территории поселения,</w:t>
      </w:r>
      <w:r w:rsidR="003207A2" w:rsidRPr="0035713C">
        <w:rPr>
          <w:rFonts w:ascii="Arial" w:eastAsia="Times New Roman" w:hAnsi="Arial" w:cs="Arial"/>
          <w:sz w:val="24"/>
          <w:szCs w:val="24"/>
        </w:rPr>
        <w:t xml:space="preserve"> </w:t>
      </w:r>
      <w:r w:rsidRPr="0035713C">
        <w:rPr>
          <w:rFonts w:ascii="Arial" w:eastAsia="Times New Roman" w:hAnsi="Arial" w:cs="Arial"/>
          <w:sz w:val="24"/>
          <w:szCs w:val="24"/>
        </w:rPr>
        <w:t xml:space="preserve"> осуществление </w:t>
      </w:r>
      <w:proofErr w:type="gramStart"/>
      <w:r w:rsidRPr="0035713C">
        <w:rPr>
          <w:rFonts w:ascii="Arial" w:eastAsia="Times New Roman" w:hAnsi="Arial" w:cs="Arial"/>
          <w:sz w:val="24"/>
          <w:szCs w:val="24"/>
        </w:rPr>
        <w:t xml:space="preserve">контроля </w:t>
      </w:r>
      <w:r w:rsidR="00764718" w:rsidRPr="0035713C">
        <w:rPr>
          <w:rFonts w:ascii="Arial" w:eastAsia="Times New Roman" w:hAnsi="Arial" w:cs="Arial"/>
          <w:sz w:val="24"/>
          <w:szCs w:val="24"/>
        </w:rPr>
        <w:t xml:space="preserve"> </w:t>
      </w:r>
      <w:r w:rsidRPr="0035713C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35713C">
        <w:rPr>
          <w:rFonts w:ascii="Arial" w:eastAsia="Times New Roman" w:hAnsi="Arial" w:cs="Arial"/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правилами»;</w:t>
      </w:r>
    </w:p>
    <w:p w:rsidR="001B5EC7" w:rsidRPr="0035713C" w:rsidRDefault="001B5EC7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>Пункт 12 части 1 статьи 8</w:t>
      </w:r>
      <w:r w:rsidRPr="0035713C">
        <w:rPr>
          <w:rFonts w:ascii="Arial" w:eastAsia="Times New Roman" w:hAnsi="Arial" w:cs="Arial"/>
          <w:sz w:val="24"/>
          <w:szCs w:val="24"/>
        </w:rPr>
        <w:t xml:space="preserve"> Устава, предусматривающий создание условий для организации </w:t>
      </w:r>
      <w:proofErr w:type="gramStart"/>
      <w:r w:rsidRPr="0035713C">
        <w:rPr>
          <w:rFonts w:ascii="Arial" w:eastAsia="Times New Roman" w:hAnsi="Arial" w:cs="Arial"/>
          <w:sz w:val="24"/>
          <w:szCs w:val="24"/>
        </w:rPr>
        <w:t>проведения</w:t>
      </w:r>
      <w:r w:rsidR="00764718" w:rsidRPr="0035713C">
        <w:rPr>
          <w:rFonts w:ascii="Arial" w:eastAsia="Times New Roman" w:hAnsi="Arial" w:cs="Arial"/>
          <w:sz w:val="24"/>
          <w:szCs w:val="24"/>
        </w:rPr>
        <w:t xml:space="preserve"> </w:t>
      </w:r>
      <w:r w:rsidRPr="0035713C">
        <w:rPr>
          <w:rFonts w:ascii="Arial" w:eastAsia="Times New Roman" w:hAnsi="Arial" w:cs="Arial"/>
          <w:sz w:val="24"/>
          <w:szCs w:val="24"/>
        </w:rPr>
        <w:t xml:space="preserve"> независимой оценки качества оказания услуг</w:t>
      </w:r>
      <w:proofErr w:type="gramEnd"/>
      <w:r w:rsidRPr="0035713C">
        <w:rPr>
          <w:rFonts w:ascii="Arial" w:eastAsia="Times New Roman" w:hAnsi="Arial" w:cs="Arial"/>
          <w:sz w:val="24"/>
          <w:szCs w:val="24"/>
        </w:rPr>
        <w:t xml:space="preserve"> организациями в порядке и на условиях, которые установлены федеральными законами, исключить;</w:t>
      </w:r>
    </w:p>
    <w:p w:rsidR="00373136" w:rsidRPr="0035713C" w:rsidRDefault="001B5EC7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>Дополнить статью 8</w:t>
      </w:r>
      <w:r w:rsidRPr="0035713C">
        <w:rPr>
          <w:rFonts w:ascii="Arial" w:eastAsia="Times New Roman" w:hAnsi="Arial" w:cs="Arial"/>
          <w:sz w:val="24"/>
          <w:szCs w:val="24"/>
        </w:rPr>
        <w:t xml:space="preserve"> Устава подпунктами 15,16 следующего </w:t>
      </w:r>
      <w:r w:rsidR="00373136" w:rsidRPr="0035713C">
        <w:rPr>
          <w:rFonts w:ascii="Arial" w:eastAsia="Times New Roman" w:hAnsi="Arial" w:cs="Arial"/>
          <w:sz w:val="24"/>
          <w:szCs w:val="24"/>
        </w:rPr>
        <w:t>с</w:t>
      </w:r>
      <w:r w:rsidRPr="0035713C">
        <w:rPr>
          <w:rFonts w:ascii="Arial" w:eastAsia="Times New Roman" w:hAnsi="Arial" w:cs="Arial"/>
          <w:sz w:val="24"/>
          <w:szCs w:val="24"/>
        </w:rPr>
        <w:t xml:space="preserve">одержания: </w:t>
      </w:r>
    </w:p>
    <w:p w:rsidR="00AE0AB2" w:rsidRPr="0035713C" w:rsidRDefault="001B5EC7" w:rsidP="003207A2">
      <w:pPr>
        <w:pStyle w:val="a3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« 15) осуществление мероприятий в сфере профилактики правонарушений, предус</w:t>
      </w:r>
      <w:r w:rsidR="00AE0AB2" w:rsidRPr="0035713C">
        <w:rPr>
          <w:rFonts w:ascii="Arial" w:eastAsia="Times New Roman" w:hAnsi="Arial" w:cs="Arial"/>
          <w:sz w:val="24"/>
          <w:szCs w:val="24"/>
        </w:rPr>
        <w:t>мотренных Федеральным законом «Об основах системы профилактики правонарушений в Российской Федерации»;</w:t>
      </w:r>
    </w:p>
    <w:p w:rsidR="001B5EC7" w:rsidRPr="0035713C" w:rsidRDefault="00AE0AB2" w:rsidP="003005C6">
      <w:pPr>
        <w:pStyle w:val="a3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16)</w:t>
      </w:r>
      <w:r w:rsidR="00373136" w:rsidRPr="0035713C">
        <w:rPr>
          <w:rFonts w:ascii="Arial" w:eastAsia="Times New Roman" w:hAnsi="Arial" w:cs="Arial"/>
          <w:sz w:val="24"/>
          <w:szCs w:val="24"/>
        </w:rPr>
        <w:t xml:space="preserve"> </w:t>
      </w:r>
      <w:r w:rsidRPr="0035713C">
        <w:rPr>
          <w:rFonts w:ascii="Arial" w:eastAsia="Times New Roman" w:hAnsi="Arial" w:cs="Arial"/>
          <w:sz w:val="24"/>
          <w:szCs w:val="24"/>
        </w:rPr>
        <w:t>оказание содействия развитию физической культуры и спорта инвалидов, лиц с ограниченными возможностями здоровья, адаптивной культуры и адаптивного спорта».</w:t>
      </w:r>
    </w:p>
    <w:p w:rsidR="00AE0AB2" w:rsidRPr="0035713C" w:rsidRDefault="00AE0AB2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 xml:space="preserve">Дополнить статью 13 </w:t>
      </w:r>
      <w:r w:rsidRPr="0035713C">
        <w:rPr>
          <w:rFonts w:ascii="Arial" w:eastAsia="Times New Roman" w:hAnsi="Arial" w:cs="Arial"/>
          <w:sz w:val="24"/>
          <w:szCs w:val="24"/>
        </w:rPr>
        <w:t>Устава пунктом 1.1. следующего содержания:</w:t>
      </w:r>
      <w:r w:rsidR="003207A2" w:rsidRPr="0035713C">
        <w:rPr>
          <w:rFonts w:ascii="Arial" w:eastAsia="Times New Roman" w:hAnsi="Arial" w:cs="Arial"/>
          <w:sz w:val="24"/>
          <w:szCs w:val="24"/>
        </w:rPr>
        <w:t xml:space="preserve">  </w:t>
      </w:r>
      <w:r w:rsidR="000A4BAA" w:rsidRPr="0035713C">
        <w:rPr>
          <w:rFonts w:ascii="Arial" w:eastAsia="Times New Roman" w:hAnsi="Arial" w:cs="Arial"/>
          <w:sz w:val="24"/>
          <w:szCs w:val="24"/>
        </w:rPr>
        <w:t xml:space="preserve"> « Глава Долгомостовского сельсовета осуществляет свои полномочия на постоянной основе».</w:t>
      </w:r>
    </w:p>
    <w:p w:rsidR="000A4BAA" w:rsidRPr="0035713C" w:rsidRDefault="000A4BAA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 xml:space="preserve">Пункт 4 статьи 19 </w:t>
      </w:r>
      <w:r w:rsidRPr="0035713C">
        <w:rPr>
          <w:rFonts w:ascii="Arial" w:eastAsia="Times New Roman" w:hAnsi="Arial" w:cs="Arial"/>
          <w:sz w:val="24"/>
          <w:szCs w:val="24"/>
        </w:rPr>
        <w:t xml:space="preserve">Устава изложить в следующей редакции: «Нормативные правовые акты главы сельсовета, затрагивающие права, свободы и обязанности человека и гражданина, </w:t>
      </w:r>
      <w:proofErr w:type="spellStart"/>
      <w:r w:rsidRPr="0035713C">
        <w:rPr>
          <w:rFonts w:ascii="Arial" w:eastAsia="Times New Roman" w:hAnsi="Arial" w:cs="Arial"/>
          <w:sz w:val="24"/>
          <w:szCs w:val="24"/>
        </w:rPr>
        <w:t>уставливающие</w:t>
      </w:r>
      <w:proofErr w:type="spellEnd"/>
      <w:r w:rsidRPr="0035713C">
        <w:rPr>
          <w:rFonts w:ascii="Arial" w:eastAsia="Times New Roman" w:hAnsi="Arial" w:cs="Arial"/>
          <w:sz w:val="24"/>
          <w:szCs w:val="24"/>
        </w:rPr>
        <w:t xml:space="preserve"> правовой статус организации, учредителем которых выступает муниципальное образование, а также </w:t>
      </w:r>
      <w:r w:rsidRPr="0035713C">
        <w:rPr>
          <w:rFonts w:ascii="Arial" w:eastAsia="Times New Roman" w:hAnsi="Arial" w:cs="Arial"/>
          <w:sz w:val="24"/>
          <w:szCs w:val="24"/>
        </w:rPr>
        <w:lastRenderedPageBreak/>
        <w:t>соглашения, заключаемые</w:t>
      </w:r>
      <w:r w:rsidR="006A7A85" w:rsidRPr="0035713C">
        <w:rPr>
          <w:rFonts w:ascii="Arial" w:eastAsia="Times New Roman" w:hAnsi="Arial" w:cs="Arial"/>
          <w:sz w:val="24"/>
          <w:szCs w:val="24"/>
        </w:rPr>
        <w:t xml:space="preserve"> между органами местного самоуправления, вступают в силу после их официального опубликования».</w:t>
      </w:r>
    </w:p>
    <w:p w:rsidR="006A7A85" w:rsidRPr="0035713C" w:rsidRDefault="006A7A85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 xml:space="preserve">Заменить в пункте 5 статьи 20 </w:t>
      </w:r>
      <w:r w:rsidRPr="0035713C">
        <w:rPr>
          <w:rFonts w:ascii="Arial" w:eastAsia="Times New Roman" w:hAnsi="Arial" w:cs="Arial"/>
          <w:sz w:val="24"/>
          <w:szCs w:val="24"/>
        </w:rPr>
        <w:t>Устава слова «достигший 18-летнего возраста»</w:t>
      </w:r>
      <w:r w:rsidR="002F4E4E" w:rsidRPr="0035713C">
        <w:rPr>
          <w:rFonts w:ascii="Arial" w:eastAsia="Times New Roman" w:hAnsi="Arial" w:cs="Arial"/>
          <w:sz w:val="24"/>
          <w:szCs w:val="24"/>
        </w:rPr>
        <w:t>, словами « достигший на день голосования   возраста 18 лет».</w:t>
      </w:r>
    </w:p>
    <w:p w:rsidR="002F4E4E" w:rsidRPr="0035713C" w:rsidRDefault="002F4E4E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 xml:space="preserve">Пункт 4 части 1 статьи 23 </w:t>
      </w:r>
      <w:r w:rsidRPr="0035713C">
        <w:rPr>
          <w:rFonts w:ascii="Arial" w:eastAsia="Times New Roman" w:hAnsi="Arial" w:cs="Arial"/>
          <w:sz w:val="24"/>
          <w:szCs w:val="24"/>
        </w:rPr>
        <w:t>Устава изложить в следующей редакции: «утверждение стратегии социально-экономического развития муниципального образования».</w:t>
      </w:r>
    </w:p>
    <w:p w:rsidR="002F4E4E" w:rsidRPr="0035713C" w:rsidRDefault="002F4E4E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>Дополнить часть 1 статьи 23</w:t>
      </w:r>
      <w:r w:rsidRPr="0035713C">
        <w:rPr>
          <w:rFonts w:ascii="Arial" w:eastAsia="Times New Roman" w:hAnsi="Arial" w:cs="Arial"/>
          <w:sz w:val="24"/>
          <w:szCs w:val="24"/>
        </w:rPr>
        <w:t xml:space="preserve"> Устава пунк</w:t>
      </w:r>
      <w:r w:rsidR="00764718" w:rsidRPr="0035713C">
        <w:rPr>
          <w:rFonts w:ascii="Arial" w:eastAsia="Times New Roman" w:hAnsi="Arial" w:cs="Arial"/>
          <w:sz w:val="24"/>
          <w:szCs w:val="24"/>
        </w:rPr>
        <w:t xml:space="preserve">том 1.12 следующего содержания: </w:t>
      </w:r>
      <w:r w:rsidRPr="0035713C">
        <w:rPr>
          <w:rFonts w:ascii="Arial" w:eastAsia="Times New Roman" w:hAnsi="Arial" w:cs="Arial"/>
          <w:sz w:val="24"/>
          <w:szCs w:val="24"/>
        </w:rPr>
        <w:t>«утверждение правил благоустройства территории муниципального образования»;</w:t>
      </w:r>
    </w:p>
    <w:p w:rsidR="002F4E4E" w:rsidRPr="0035713C" w:rsidRDefault="002F4E4E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>Заменить в пункте 6 статьи 27</w:t>
      </w:r>
      <w:r w:rsidRPr="0035713C">
        <w:rPr>
          <w:rFonts w:ascii="Arial" w:eastAsia="Times New Roman" w:hAnsi="Arial" w:cs="Arial"/>
          <w:sz w:val="24"/>
          <w:szCs w:val="24"/>
        </w:rPr>
        <w:t xml:space="preserve"> Устава слова «гражданина вступают» словами «гражданина, устанавливающие правовой статус организаций, учредителем  выступает муниципальное образование, а также соглашения, заключаемые между органами местного самоуправления, вступают».</w:t>
      </w:r>
    </w:p>
    <w:p w:rsidR="002F4E4E" w:rsidRPr="0035713C" w:rsidRDefault="00A53B13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 xml:space="preserve">Дополнить пункт 7 статьи 29 </w:t>
      </w:r>
      <w:r w:rsidRPr="0035713C">
        <w:rPr>
          <w:rFonts w:ascii="Arial" w:eastAsia="Times New Roman" w:hAnsi="Arial" w:cs="Arial"/>
          <w:sz w:val="24"/>
          <w:szCs w:val="24"/>
        </w:rPr>
        <w:t>Устава абзацем вторым следующего содержания: «В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заявления».</w:t>
      </w:r>
    </w:p>
    <w:p w:rsidR="00A53B13" w:rsidRPr="0035713C" w:rsidRDefault="00A53B13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 xml:space="preserve">Изложить подпункт 1 части 1 статьи 30 </w:t>
      </w:r>
      <w:r w:rsidRPr="0035713C">
        <w:rPr>
          <w:rFonts w:ascii="Arial" w:eastAsia="Times New Roman" w:hAnsi="Arial" w:cs="Arial"/>
          <w:sz w:val="24"/>
          <w:szCs w:val="24"/>
        </w:rPr>
        <w:t>Устава в следующей редакции: «условия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r w:rsidR="001E58DD" w:rsidRPr="0035713C">
        <w:rPr>
          <w:rFonts w:ascii="Arial" w:eastAsia="Times New Roman" w:hAnsi="Arial" w:cs="Arial"/>
          <w:sz w:val="24"/>
          <w:szCs w:val="24"/>
        </w:rPr>
        <w:t>».</w:t>
      </w:r>
    </w:p>
    <w:p w:rsidR="001E58DD" w:rsidRPr="0035713C" w:rsidRDefault="00672E79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 xml:space="preserve">Изложить подпункт 1 части 1 статьи 30 </w:t>
      </w:r>
      <w:r w:rsidRPr="0035713C">
        <w:rPr>
          <w:rFonts w:ascii="Arial" w:eastAsia="Times New Roman" w:hAnsi="Arial" w:cs="Arial"/>
          <w:sz w:val="24"/>
          <w:szCs w:val="24"/>
        </w:rPr>
        <w:t>Устава в следующей редакции:  «возмещение расходов, связанных со служебной командировкой, а также с дополнительным образованием».</w:t>
      </w:r>
    </w:p>
    <w:p w:rsidR="00672E79" w:rsidRPr="0035713C" w:rsidRDefault="00711124" w:rsidP="003005C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 xml:space="preserve">Статью 31 </w:t>
      </w:r>
      <w:r w:rsidRPr="0035713C">
        <w:rPr>
          <w:rFonts w:ascii="Arial" w:eastAsia="Times New Roman" w:hAnsi="Arial" w:cs="Arial"/>
          <w:sz w:val="24"/>
          <w:szCs w:val="24"/>
        </w:rPr>
        <w:t>Устава изложить в следующей редакции:</w:t>
      </w:r>
    </w:p>
    <w:p w:rsidR="00711124" w:rsidRPr="0035713C" w:rsidRDefault="00711124" w:rsidP="003005C6">
      <w:pPr>
        <w:pStyle w:val="a3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b/>
          <w:sz w:val="24"/>
          <w:szCs w:val="24"/>
        </w:rPr>
        <w:t xml:space="preserve">«Статья 31. </w:t>
      </w:r>
      <w:r w:rsidRPr="0035713C">
        <w:rPr>
          <w:rFonts w:ascii="Arial" w:eastAsia="Times New Roman" w:hAnsi="Arial" w:cs="Arial"/>
          <w:sz w:val="24"/>
          <w:szCs w:val="24"/>
        </w:rPr>
        <w:t>Пенсионное обеспечение лиц, замещающих муниципальные должности на постоянной основе.</w:t>
      </w:r>
    </w:p>
    <w:p w:rsidR="00AE0AB2" w:rsidRPr="0035713C" w:rsidRDefault="00711124" w:rsidP="003005C6">
      <w:pPr>
        <w:pStyle w:val="a3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1.</w:t>
      </w:r>
      <w:r w:rsidR="00373136" w:rsidRPr="0035713C">
        <w:rPr>
          <w:rFonts w:ascii="Arial" w:eastAsia="Times New Roman" w:hAnsi="Arial" w:cs="Arial"/>
          <w:sz w:val="24"/>
          <w:szCs w:val="24"/>
        </w:rPr>
        <w:t xml:space="preserve"> </w:t>
      </w:r>
      <w:r w:rsidRPr="0035713C">
        <w:rPr>
          <w:rFonts w:ascii="Arial" w:eastAsia="Times New Roman" w:hAnsi="Arial" w:cs="Arial"/>
          <w:sz w:val="24"/>
          <w:szCs w:val="24"/>
        </w:rPr>
        <w:t>Лица, замещавшие муниципальные должности на постоянной основе не менее шести лет  и получавшие денежное вознаграждение за счет средств местного бюджета, прекратившие исполнение полномочий (в том чи</w:t>
      </w:r>
      <w:r w:rsidR="00BF7B38" w:rsidRPr="0035713C">
        <w:rPr>
          <w:rFonts w:ascii="Arial" w:eastAsia="Times New Roman" w:hAnsi="Arial" w:cs="Arial"/>
          <w:sz w:val="24"/>
          <w:szCs w:val="24"/>
        </w:rPr>
        <w:t>сле досрочно), имеют право на пенсию по старости (инвалидности)</w:t>
      </w:r>
      <w:proofErr w:type="gramStart"/>
      <w:r w:rsidR="00BF7B38" w:rsidRPr="0035713C">
        <w:rPr>
          <w:rFonts w:ascii="Arial" w:eastAsia="Times New Roman" w:hAnsi="Arial" w:cs="Arial"/>
          <w:sz w:val="24"/>
          <w:szCs w:val="24"/>
        </w:rPr>
        <w:t>,н</w:t>
      </w:r>
      <w:proofErr w:type="gramEnd"/>
      <w:r w:rsidR="00BF7B38" w:rsidRPr="0035713C">
        <w:rPr>
          <w:rFonts w:ascii="Arial" w:eastAsia="Times New Roman" w:hAnsi="Arial" w:cs="Arial"/>
          <w:sz w:val="24"/>
          <w:szCs w:val="24"/>
        </w:rPr>
        <w:t>азначенной в соответствии с Федеральным законом « О страховых пенсиях», либо к пенсии, досрочно назначенной в соответствии с Законом Российской Федерации « О занятости населения в Российской Федерации» (дале</w:t>
      </w:r>
      <w:proofErr w:type="gramStart"/>
      <w:r w:rsidR="00BF7B38" w:rsidRPr="0035713C">
        <w:rPr>
          <w:rFonts w:ascii="Arial" w:eastAsia="Times New Roman" w:hAnsi="Arial" w:cs="Arial"/>
          <w:sz w:val="24"/>
          <w:szCs w:val="24"/>
        </w:rPr>
        <w:t>е-</w:t>
      </w:r>
      <w:proofErr w:type="gramEnd"/>
      <w:r w:rsidR="00BF7B38" w:rsidRPr="0035713C">
        <w:rPr>
          <w:rFonts w:ascii="Arial" w:eastAsia="Times New Roman" w:hAnsi="Arial" w:cs="Arial"/>
          <w:sz w:val="24"/>
          <w:szCs w:val="24"/>
        </w:rPr>
        <w:t xml:space="preserve"> страховая пенсия по старости (инвалидности)», а также пенсии по государственному пенсионному обеспечению, назначенной в соответствии с пунктами 2 и 4 пункта 1 статьи 4 Федерального  закона от 15.12.2001 № 166-ФЗ «О государственном пе</w:t>
      </w:r>
      <w:r w:rsidR="003005C6" w:rsidRPr="0035713C">
        <w:rPr>
          <w:rFonts w:ascii="Arial" w:eastAsia="Times New Roman" w:hAnsi="Arial" w:cs="Arial"/>
          <w:sz w:val="24"/>
          <w:szCs w:val="24"/>
        </w:rPr>
        <w:t>нсионном обеспечении в Российской Федерации».</w:t>
      </w:r>
    </w:p>
    <w:p w:rsidR="003005C6" w:rsidRPr="0035713C" w:rsidRDefault="003005C6" w:rsidP="003005C6">
      <w:pPr>
        <w:pStyle w:val="a3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2.</w:t>
      </w:r>
      <w:r w:rsidR="00373136" w:rsidRPr="0035713C">
        <w:rPr>
          <w:rFonts w:ascii="Arial" w:eastAsia="Times New Roman" w:hAnsi="Arial" w:cs="Arial"/>
          <w:sz w:val="24"/>
          <w:szCs w:val="24"/>
        </w:rPr>
        <w:t xml:space="preserve"> </w:t>
      </w:r>
      <w:r w:rsidRPr="0035713C">
        <w:rPr>
          <w:rFonts w:ascii="Arial" w:eastAsia="Times New Roman" w:hAnsi="Arial" w:cs="Arial"/>
          <w:sz w:val="24"/>
          <w:szCs w:val="24"/>
        </w:rPr>
        <w:t>Перечень оснований, по которым право на пенсию за выслугу лет не возникает, определяется пунктом 2 статьи 8 Закона Красноярского края от 26.06.2008 № 6-</w:t>
      </w:r>
      <w:r w:rsidRPr="0035713C">
        <w:rPr>
          <w:rFonts w:ascii="Arial" w:eastAsia="Times New Roman" w:hAnsi="Arial" w:cs="Arial"/>
          <w:sz w:val="24"/>
          <w:szCs w:val="24"/>
        </w:rPr>
        <w:lastRenderedPageBreak/>
        <w:t>1832 «О гарантиях осуществления полномочий депутата, члена выборного органа местного самоуправления, выборного должностного</w:t>
      </w:r>
    </w:p>
    <w:p w:rsidR="003005C6" w:rsidRPr="0035713C" w:rsidRDefault="003005C6" w:rsidP="003005C6">
      <w:pPr>
        <w:pStyle w:val="a3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лица местного самоуправления в Красноярском крае» (далее - Закон края).</w:t>
      </w:r>
    </w:p>
    <w:p w:rsidR="003005C6" w:rsidRPr="0035713C" w:rsidRDefault="003005C6" w:rsidP="003005C6">
      <w:pPr>
        <w:pStyle w:val="a3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3.</w:t>
      </w:r>
      <w:r w:rsidR="00373136" w:rsidRPr="0035713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5713C">
        <w:rPr>
          <w:rFonts w:ascii="Arial" w:eastAsia="Times New Roman" w:hAnsi="Arial" w:cs="Arial"/>
          <w:sz w:val="24"/>
          <w:szCs w:val="24"/>
        </w:rPr>
        <w:t>Пенсия за выслугу лет</w:t>
      </w:r>
      <w:r w:rsidR="00320BAD" w:rsidRPr="0035713C">
        <w:rPr>
          <w:rFonts w:ascii="Arial" w:eastAsia="Times New Roman" w:hAnsi="Arial" w:cs="Arial"/>
          <w:sz w:val="24"/>
          <w:szCs w:val="24"/>
        </w:rPr>
        <w:t>, выплачивается за счет средств местного бюджета, 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</w:t>
      </w:r>
      <w:r w:rsidR="003A32A4" w:rsidRPr="0035713C">
        <w:rPr>
          <w:rFonts w:ascii="Arial" w:eastAsia="Times New Roman" w:hAnsi="Arial" w:cs="Arial"/>
          <w:sz w:val="24"/>
          <w:szCs w:val="24"/>
        </w:rPr>
        <w:t xml:space="preserve"> в соответствии с Федеральным законом «О страховых пенсиях», пенсии по государственному пенсионному обеспечению и пенсии за выслугу лет составляла 45 процентов ежемесячного денежного вознаграждения, с учетом районного</w:t>
      </w:r>
      <w:proofErr w:type="gramEnd"/>
      <w:r w:rsidR="003A32A4" w:rsidRPr="0035713C">
        <w:rPr>
          <w:rFonts w:ascii="Arial" w:eastAsia="Times New Roman" w:hAnsi="Arial" w:cs="Arial"/>
          <w:sz w:val="24"/>
          <w:szCs w:val="24"/>
        </w:rPr>
        <w:t xml:space="preserve">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при наличии срока исполнения полномочий по муниципальной должности шесть лет. Размер пенсии за выслугу лет увеличивается н</w:t>
      </w:r>
      <w:r w:rsidR="00717829" w:rsidRPr="0035713C">
        <w:rPr>
          <w:rFonts w:ascii="Arial" w:eastAsia="Times New Roman" w:hAnsi="Arial" w:cs="Arial"/>
          <w:sz w:val="24"/>
          <w:szCs w:val="24"/>
        </w:rPr>
        <w:t>а четыре процента ежемесячного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</w:t>
      </w:r>
      <w:proofErr w:type="gramStart"/>
      <w:r w:rsidR="00717829" w:rsidRPr="0035713C">
        <w:rPr>
          <w:rFonts w:ascii="Arial" w:eastAsia="Times New Roman" w:hAnsi="Arial" w:cs="Arial"/>
          <w:sz w:val="24"/>
          <w:szCs w:val="24"/>
        </w:rPr>
        <w:t>и(</w:t>
      </w:r>
      <w:proofErr w:type="gramEnd"/>
      <w:r w:rsidR="00717829" w:rsidRPr="0035713C">
        <w:rPr>
          <w:rFonts w:ascii="Arial" w:eastAsia="Times New Roman" w:hAnsi="Arial" w:cs="Arial"/>
          <w:sz w:val="24"/>
          <w:szCs w:val="24"/>
        </w:rPr>
        <w:t xml:space="preserve">инвалидности), фиксированной выплаты к страховой пенсии, пенсии по государственному пенсионному обеспечению и пенсии за выслугу лет не может превышать 75 процентов ежемесячного </w:t>
      </w:r>
      <w:r w:rsidR="00DA5F40" w:rsidRPr="0035713C">
        <w:rPr>
          <w:rFonts w:ascii="Arial" w:eastAsia="Times New Roman" w:hAnsi="Arial" w:cs="Arial"/>
          <w:sz w:val="24"/>
          <w:szCs w:val="24"/>
        </w:rPr>
        <w:t>денежного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DA5F40" w:rsidRPr="0035713C" w:rsidRDefault="00DA5F40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3.1</w:t>
      </w:r>
      <w:r w:rsidR="00373136" w:rsidRPr="0035713C">
        <w:rPr>
          <w:rFonts w:ascii="Arial" w:eastAsia="Times New Roman" w:hAnsi="Arial" w:cs="Arial"/>
          <w:sz w:val="24"/>
          <w:szCs w:val="24"/>
        </w:rPr>
        <w:t>.</w:t>
      </w:r>
      <w:r w:rsidRPr="0035713C">
        <w:rPr>
          <w:rFonts w:ascii="Arial" w:eastAsia="Times New Roman" w:hAnsi="Arial" w:cs="Arial"/>
          <w:sz w:val="24"/>
          <w:szCs w:val="24"/>
        </w:rPr>
        <w:t xml:space="preserve"> При определении размера пенсии за выслугу лет  в порядке, установленном  настоящей статьей, не учитываются суммы, предусмотренные настоящей статьей, не учитываются суммы, предусмотренные пунктом 3 статьи 14 Федерального закона « О государственном пенсионном обеспечении в Российской Федерации».</w:t>
      </w:r>
    </w:p>
    <w:p w:rsidR="00DA5F40" w:rsidRPr="0035713C" w:rsidRDefault="00DA5F40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4.Размер пенсии за выслугу лет исчисляется исходя из денежного вознаграждения по соответствующей должности на момент назначения пенсии.</w:t>
      </w:r>
    </w:p>
    <w:p w:rsidR="00DA5F40" w:rsidRPr="0035713C" w:rsidRDefault="00DA5F40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5.Увеличение месячного денежного вознаграждения</w:t>
      </w:r>
      <w:r w:rsidR="007819B1" w:rsidRPr="0035713C">
        <w:rPr>
          <w:rFonts w:ascii="Arial" w:eastAsia="Times New Roman" w:hAnsi="Arial" w:cs="Arial"/>
          <w:sz w:val="24"/>
          <w:szCs w:val="24"/>
        </w:rPr>
        <w:t xml:space="preserve"> по муниципальной должности, занимаемой на день прекращения полномочий, является основанием для перерасчета пенсии за выслугу лет. Размер пенсии за выслугу лет пересчитывается также при изменении размера страховой пенсии по старост</w:t>
      </w:r>
      <w:proofErr w:type="gramStart"/>
      <w:r w:rsidR="007819B1" w:rsidRPr="0035713C">
        <w:rPr>
          <w:rFonts w:ascii="Arial" w:eastAsia="Times New Roman" w:hAnsi="Arial" w:cs="Arial"/>
          <w:sz w:val="24"/>
          <w:szCs w:val="24"/>
        </w:rPr>
        <w:t>и(</w:t>
      </w:r>
      <w:proofErr w:type="gramEnd"/>
      <w:r w:rsidR="007819B1" w:rsidRPr="0035713C">
        <w:rPr>
          <w:rFonts w:ascii="Arial" w:eastAsia="Times New Roman" w:hAnsi="Arial" w:cs="Arial"/>
          <w:sz w:val="24"/>
          <w:szCs w:val="24"/>
        </w:rPr>
        <w:t>инвалидности), фиксированной выплаты к страховой пенсии, пенсии по государственному пенсионному обеспечению и пенсии за выслугу лет.</w:t>
      </w:r>
    </w:p>
    <w:p w:rsidR="006E0ADA" w:rsidRPr="0035713C" w:rsidRDefault="006E0ADA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6. Порядок назначения пенсии за выслугу лет устанавливается в соответствии с пунктом 6 статьи 8 Закона края.</w:t>
      </w:r>
    </w:p>
    <w:p w:rsidR="006E0ADA" w:rsidRPr="0035713C" w:rsidRDefault="006E0ADA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35713C">
        <w:rPr>
          <w:rFonts w:ascii="Arial" w:eastAsia="Times New Roman" w:hAnsi="Arial" w:cs="Arial"/>
          <w:sz w:val="24"/>
          <w:szCs w:val="24"/>
        </w:rPr>
        <w:t>В случае отсутствия необходимого срока исполнения полномочий  для установления пенсии за выслугу лет по основаниям, установленным статьей 8 Закона края, лицо, замещавшее  муниципальную должность и имеющее по совокупности стаж</w:t>
      </w:r>
      <w:r w:rsidR="00373136" w:rsidRPr="0035713C">
        <w:rPr>
          <w:rFonts w:ascii="Arial" w:eastAsia="Times New Roman" w:hAnsi="Arial" w:cs="Arial"/>
          <w:sz w:val="24"/>
          <w:szCs w:val="24"/>
        </w:rPr>
        <w:t xml:space="preserve"> муниципальной </w:t>
      </w:r>
      <w:r w:rsidRPr="0035713C">
        <w:rPr>
          <w:rFonts w:ascii="Arial" w:eastAsia="Times New Roman" w:hAnsi="Arial" w:cs="Arial"/>
          <w:sz w:val="24"/>
          <w:szCs w:val="24"/>
        </w:rPr>
        <w:t>службы</w:t>
      </w:r>
      <w:r w:rsidR="003E3EB1" w:rsidRPr="0035713C">
        <w:rPr>
          <w:rFonts w:ascii="Arial" w:eastAsia="Times New Roman" w:hAnsi="Arial" w:cs="Arial"/>
          <w:sz w:val="24"/>
          <w:szCs w:val="24"/>
        </w:rPr>
        <w:t>,</w:t>
      </w:r>
      <w:r w:rsidR="00373136" w:rsidRPr="0035713C">
        <w:rPr>
          <w:rFonts w:ascii="Arial" w:eastAsia="Times New Roman" w:hAnsi="Arial" w:cs="Arial"/>
          <w:sz w:val="24"/>
          <w:szCs w:val="24"/>
        </w:rPr>
        <w:t xml:space="preserve"> </w:t>
      </w:r>
      <w:r w:rsidRPr="0035713C">
        <w:rPr>
          <w:rFonts w:ascii="Arial" w:eastAsia="Times New Roman" w:hAnsi="Arial" w:cs="Arial"/>
          <w:sz w:val="24"/>
          <w:szCs w:val="24"/>
        </w:rPr>
        <w:t>минимальная продолжительность которого для назначения пенсии за выслугу лет  в соответствующем  году  определяется согласно приложению к Федеральному закону «О государственном пенсионном обеспечении в Российской Федерации», имеет право на назначение</w:t>
      </w:r>
      <w:proofErr w:type="gramEnd"/>
      <w:r w:rsidRPr="0035713C">
        <w:rPr>
          <w:rFonts w:ascii="Arial" w:eastAsia="Times New Roman" w:hAnsi="Arial" w:cs="Arial"/>
          <w:sz w:val="24"/>
          <w:szCs w:val="24"/>
        </w:rPr>
        <w:t xml:space="preserve"> пенсии за выслугу лет в порядке и размере, предусмотренных муниципальным </w:t>
      </w:r>
      <w:r w:rsidRPr="0035713C">
        <w:rPr>
          <w:rFonts w:ascii="Arial" w:eastAsia="Times New Roman" w:hAnsi="Arial" w:cs="Arial"/>
          <w:sz w:val="24"/>
          <w:szCs w:val="24"/>
        </w:rPr>
        <w:lastRenderedPageBreak/>
        <w:t>правовым актом Совета депутатов для назначения пенсии за выслугу лет муниципальным служащим.</w:t>
      </w:r>
    </w:p>
    <w:p w:rsidR="006E0ADA" w:rsidRPr="0035713C" w:rsidRDefault="006E0ADA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8. Лица, замещавшие выборные муниципальные должности и прекрати</w:t>
      </w:r>
      <w:r w:rsidR="003E3EB1" w:rsidRPr="0035713C">
        <w:rPr>
          <w:rFonts w:ascii="Arial" w:eastAsia="Times New Roman" w:hAnsi="Arial" w:cs="Arial"/>
          <w:sz w:val="24"/>
          <w:szCs w:val="24"/>
        </w:rPr>
        <w:t>в</w:t>
      </w:r>
      <w:r w:rsidRPr="0035713C">
        <w:rPr>
          <w:rFonts w:ascii="Arial" w:eastAsia="Times New Roman" w:hAnsi="Arial" w:cs="Arial"/>
          <w:sz w:val="24"/>
          <w:szCs w:val="24"/>
        </w:rPr>
        <w:t>шие исполнение полномочий до 01.08.2008 года имеют право на назначение им пенсии за выслугу лет на условиях, установленных статьей 8 Закона кра</w:t>
      </w:r>
      <w:r w:rsidR="003E3EB1" w:rsidRPr="0035713C">
        <w:rPr>
          <w:rFonts w:ascii="Arial" w:eastAsia="Times New Roman" w:hAnsi="Arial" w:cs="Arial"/>
          <w:sz w:val="24"/>
          <w:szCs w:val="24"/>
        </w:rPr>
        <w:t>я</w:t>
      </w:r>
      <w:r w:rsidRPr="0035713C">
        <w:rPr>
          <w:rFonts w:ascii="Arial" w:eastAsia="Times New Roman" w:hAnsi="Arial" w:cs="Arial"/>
          <w:sz w:val="24"/>
          <w:szCs w:val="24"/>
        </w:rPr>
        <w:t>. В соответствии с настоящим Уставом. С момента обращения в соответствующий орган местного самоуправления.</w:t>
      </w:r>
    </w:p>
    <w:p w:rsidR="006E0ADA" w:rsidRPr="0035713C" w:rsidRDefault="006E0ADA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9. Периоды исполнения полномочий по замещаемым муниципальным должностям для назначения пенси</w:t>
      </w:r>
      <w:r w:rsidR="005A5EEE" w:rsidRPr="0035713C">
        <w:rPr>
          <w:rFonts w:ascii="Arial" w:eastAsia="Times New Roman" w:hAnsi="Arial" w:cs="Arial"/>
          <w:sz w:val="24"/>
          <w:szCs w:val="24"/>
        </w:rPr>
        <w:t>и за выслугу лет включают  периоды замещения должностей:</w:t>
      </w:r>
    </w:p>
    <w:p w:rsidR="005A5EEE" w:rsidRPr="0035713C" w:rsidRDefault="005A5EEE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1) председателей исполкомов районных, городских, районных в городах, поселковых и сельских Советов народных депутатов (Советов депутатов  трудящихся) – до 31 декабря 1991 года или  до окончания сроков их полномочий;</w:t>
      </w:r>
    </w:p>
    <w:p w:rsidR="005A5EEE" w:rsidRPr="0035713C" w:rsidRDefault="005A5EEE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2) назначенных глав местных администраций – до 31 декабря 1996 года;</w:t>
      </w:r>
    </w:p>
    <w:p w:rsidR="005A5EEE" w:rsidRPr="0035713C" w:rsidRDefault="005A5EEE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3) выборных должностей в органах местного самоуправления – со 2 августа 1991года».</w:t>
      </w:r>
    </w:p>
    <w:p w:rsidR="005A5EEE" w:rsidRPr="0035713C" w:rsidRDefault="005A5EEE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 xml:space="preserve">1.15. </w:t>
      </w:r>
      <w:r w:rsidRPr="0035713C">
        <w:rPr>
          <w:rFonts w:ascii="Arial" w:eastAsia="Times New Roman" w:hAnsi="Arial" w:cs="Arial"/>
          <w:b/>
          <w:sz w:val="24"/>
          <w:szCs w:val="24"/>
        </w:rPr>
        <w:t>Изложить статью 43</w:t>
      </w:r>
      <w:r w:rsidRPr="0035713C">
        <w:rPr>
          <w:rFonts w:ascii="Arial" w:eastAsia="Times New Roman" w:hAnsi="Arial" w:cs="Arial"/>
          <w:sz w:val="24"/>
          <w:szCs w:val="24"/>
        </w:rPr>
        <w:t xml:space="preserve"> Устава в следующей редакции: Прокурор Абанского района обладает правотворческой инициативой, которая выражается во внесении в администрацию Долгомостовского сельсовета и Долгомостовского сельского Совета депутатов предложений об изменении, дополнении, отмене или о принятии муниципальных нормативн</w:t>
      </w:r>
      <w:proofErr w:type="gramStart"/>
      <w:r w:rsidRPr="0035713C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35713C">
        <w:rPr>
          <w:rFonts w:ascii="Arial" w:eastAsia="Times New Roman" w:hAnsi="Arial" w:cs="Arial"/>
          <w:sz w:val="24"/>
          <w:szCs w:val="24"/>
        </w:rPr>
        <w:t xml:space="preserve"> правовых актов, а также проектов</w:t>
      </w:r>
      <w:r w:rsidR="004E6168" w:rsidRPr="0035713C">
        <w:rPr>
          <w:rFonts w:ascii="Arial" w:eastAsia="Times New Roman" w:hAnsi="Arial" w:cs="Arial"/>
          <w:sz w:val="24"/>
          <w:szCs w:val="24"/>
        </w:rPr>
        <w:t xml:space="preserve"> нормативно-правовых актов».</w:t>
      </w:r>
    </w:p>
    <w:p w:rsidR="004E6168" w:rsidRPr="0035713C" w:rsidRDefault="004E6168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1.16.</w:t>
      </w:r>
      <w:r w:rsidRPr="0035713C">
        <w:rPr>
          <w:rFonts w:ascii="Arial" w:eastAsia="Times New Roman" w:hAnsi="Arial" w:cs="Arial"/>
          <w:b/>
          <w:sz w:val="24"/>
          <w:szCs w:val="24"/>
        </w:rPr>
        <w:t xml:space="preserve">Дополнить статью 44 </w:t>
      </w:r>
      <w:r w:rsidRPr="0035713C">
        <w:rPr>
          <w:rFonts w:ascii="Arial" w:eastAsia="Times New Roman" w:hAnsi="Arial" w:cs="Arial"/>
          <w:sz w:val="24"/>
          <w:szCs w:val="24"/>
        </w:rPr>
        <w:t xml:space="preserve">Устава пунктом 4.1 следующего содержания: </w:t>
      </w:r>
      <w:proofErr w:type="gramStart"/>
      <w:r w:rsidRPr="0035713C">
        <w:rPr>
          <w:rFonts w:ascii="Arial" w:eastAsia="Times New Roman" w:hAnsi="Arial" w:cs="Arial"/>
          <w:sz w:val="24"/>
          <w:szCs w:val="24"/>
        </w:rPr>
        <w:t>«По проектам генеральных планов, проектам землепользования и застройки, проектам планировки территории, проектам межевания территории, проектам благоустройства территорий, проектам предусматривающим внесение изменений в один из указанных 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реконструкций объектов капитального строительства, вопросам</w:t>
      </w:r>
      <w:proofErr w:type="gramEnd"/>
      <w:r w:rsidRPr="0035713C">
        <w:rPr>
          <w:rFonts w:ascii="Arial" w:eastAsia="Times New Roman" w:hAnsi="Arial" w:cs="Arial"/>
          <w:sz w:val="24"/>
          <w:szCs w:val="24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и застройки проводятся публичные слушания, порядок организации и проведения которых определяется нормативн</w:t>
      </w:r>
      <w:proofErr w:type="gramStart"/>
      <w:r w:rsidRPr="0035713C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35713C">
        <w:rPr>
          <w:rFonts w:ascii="Arial" w:eastAsia="Times New Roman" w:hAnsi="Arial" w:cs="Arial"/>
          <w:sz w:val="24"/>
          <w:szCs w:val="24"/>
        </w:rPr>
        <w:t xml:space="preserve"> правовым актом представительного органа муниципального образования с учетом положений законодательства о градостроительной деятельности».</w:t>
      </w:r>
    </w:p>
    <w:p w:rsidR="004E6168" w:rsidRPr="0035713C" w:rsidRDefault="004E6168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>1.17.</w:t>
      </w:r>
      <w:r w:rsidRPr="0035713C">
        <w:rPr>
          <w:rFonts w:ascii="Arial" w:eastAsia="Times New Roman" w:hAnsi="Arial" w:cs="Arial"/>
          <w:b/>
          <w:sz w:val="24"/>
          <w:szCs w:val="24"/>
        </w:rPr>
        <w:t xml:space="preserve">Изложить пункты 3-5 статьи 66 </w:t>
      </w:r>
      <w:r w:rsidRPr="0035713C">
        <w:rPr>
          <w:rFonts w:ascii="Arial" w:eastAsia="Times New Roman" w:hAnsi="Arial" w:cs="Arial"/>
          <w:sz w:val="24"/>
          <w:szCs w:val="24"/>
        </w:rPr>
        <w:t>Устава в следующей редакции:</w:t>
      </w:r>
    </w:p>
    <w:p w:rsidR="004E6168" w:rsidRPr="0035713C" w:rsidRDefault="004E6168" w:rsidP="00DA5F40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 xml:space="preserve">«3.Проект </w:t>
      </w:r>
      <w:r w:rsidR="003E3EB1" w:rsidRPr="0035713C">
        <w:rPr>
          <w:rFonts w:ascii="Arial" w:eastAsia="Times New Roman" w:hAnsi="Arial" w:cs="Arial"/>
          <w:sz w:val="24"/>
          <w:szCs w:val="24"/>
        </w:rPr>
        <w:t>устава сельсовета</w:t>
      </w:r>
      <w:proofErr w:type="gramStart"/>
      <w:r w:rsidR="003E3EB1" w:rsidRPr="0035713C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3E3EB1" w:rsidRPr="0035713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E3EB1" w:rsidRPr="0035713C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3E3EB1" w:rsidRPr="0035713C">
        <w:rPr>
          <w:rFonts w:ascii="Arial" w:eastAsia="Times New Roman" w:hAnsi="Arial" w:cs="Arial"/>
          <w:sz w:val="24"/>
          <w:szCs w:val="24"/>
        </w:rPr>
        <w:t>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</w:t>
      </w:r>
      <w:r w:rsidR="00373136" w:rsidRPr="0035713C">
        <w:rPr>
          <w:rFonts w:ascii="Arial" w:eastAsia="Times New Roman" w:hAnsi="Arial" w:cs="Arial"/>
          <w:sz w:val="24"/>
          <w:szCs w:val="24"/>
        </w:rPr>
        <w:t>тава муниципального образования</w:t>
      </w:r>
      <w:r w:rsidR="003E3EB1" w:rsidRPr="0035713C">
        <w:rPr>
          <w:rFonts w:ascii="Arial" w:eastAsia="Times New Roman" w:hAnsi="Arial" w:cs="Arial"/>
          <w:sz w:val="24"/>
          <w:szCs w:val="24"/>
        </w:rPr>
        <w:t xml:space="preserve">, внесений изменений и дополнений в устав муниципального образования подлежит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</w:t>
      </w:r>
      <w:r w:rsidR="003E3EB1" w:rsidRPr="0035713C">
        <w:rPr>
          <w:rFonts w:ascii="Arial" w:eastAsia="Times New Roman" w:hAnsi="Arial" w:cs="Arial"/>
          <w:sz w:val="24"/>
          <w:szCs w:val="24"/>
        </w:rPr>
        <w:lastRenderedPageBreak/>
        <w:t xml:space="preserve">его обсуждении. </w:t>
      </w:r>
      <w:proofErr w:type="gramStart"/>
      <w:r w:rsidR="003E3EB1" w:rsidRPr="0035713C">
        <w:rPr>
          <w:rFonts w:ascii="Arial" w:eastAsia="Times New Roman" w:hAnsi="Arial" w:cs="Arial"/>
          <w:sz w:val="24"/>
          <w:szCs w:val="24"/>
        </w:rPr>
        <w:t>Не требуется официальное опубликование порядка учета предложений по проекту муниципального правового 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 Устава или законов  Красноярского края в целях приведения данного устава в соответствие</w:t>
      </w:r>
      <w:proofErr w:type="gramEnd"/>
      <w:r w:rsidR="003E3EB1" w:rsidRPr="0035713C">
        <w:rPr>
          <w:rFonts w:ascii="Arial" w:eastAsia="Times New Roman" w:hAnsi="Arial" w:cs="Arial"/>
          <w:sz w:val="24"/>
          <w:szCs w:val="24"/>
        </w:rPr>
        <w:t xml:space="preserve"> с этими нормативными правовыми актами</w:t>
      </w:r>
      <w:r w:rsidR="00373136" w:rsidRPr="0035713C">
        <w:rPr>
          <w:rFonts w:ascii="Arial" w:eastAsia="Times New Roman" w:hAnsi="Arial" w:cs="Arial"/>
          <w:sz w:val="24"/>
          <w:szCs w:val="24"/>
        </w:rPr>
        <w:t>.</w:t>
      </w:r>
    </w:p>
    <w:p w:rsidR="00373136" w:rsidRPr="0035713C" w:rsidRDefault="00373136" w:rsidP="00373136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5713C">
        <w:rPr>
          <w:rFonts w:ascii="Arial" w:eastAsia="Times New Roman" w:hAnsi="Arial" w:cs="Arial"/>
          <w:sz w:val="24"/>
          <w:szCs w:val="24"/>
        </w:rPr>
        <w:t>4.Проект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 Устава или законов  Красноярского края в целях приведения  данного устава в соответствие с этими нормативными правовыми</w:t>
      </w:r>
      <w:proofErr w:type="gramEnd"/>
      <w:r w:rsidRPr="0035713C">
        <w:rPr>
          <w:rFonts w:ascii="Arial" w:eastAsia="Times New Roman" w:hAnsi="Arial" w:cs="Arial"/>
          <w:sz w:val="24"/>
          <w:szCs w:val="24"/>
        </w:rPr>
        <w:t xml:space="preserve"> актами.</w:t>
      </w:r>
    </w:p>
    <w:p w:rsidR="00373136" w:rsidRPr="0035713C" w:rsidRDefault="00373136" w:rsidP="00373136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35713C">
        <w:rPr>
          <w:rFonts w:ascii="Arial" w:eastAsia="Times New Roman" w:hAnsi="Arial" w:cs="Arial"/>
          <w:sz w:val="24"/>
          <w:szCs w:val="24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изменений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принявшего  муниципальный правовой акт о внесении в Устав указанных изменений</w:t>
      </w:r>
      <w:proofErr w:type="gramEnd"/>
      <w:r w:rsidRPr="0035713C">
        <w:rPr>
          <w:rFonts w:ascii="Arial" w:eastAsia="Times New Roman" w:hAnsi="Arial" w:cs="Arial"/>
          <w:sz w:val="24"/>
          <w:szCs w:val="24"/>
        </w:rPr>
        <w:t xml:space="preserve"> и дополнений</w:t>
      </w:r>
      <w:proofErr w:type="gramStart"/>
      <w:r w:rsidRPr="0035713C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1B5EC7" w:rsidRPr="0035713C" w:rsidRDefault="003005C6" w:rsidP="00373136">
      <w:pPr>
        <w:pStyle w:val="a3"/>
        <w:tabs>
          <w:tab w:val="left" w:pos="7938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5713C">
        <w:rPr>
          <w:rFonts w:ascii="Arial" w:eastAsia="Times New Roman" w:hAnsi="Arial" w:cs="Arial"/>
          <w:sz w:val="24"/>
          <w:szCs w:val="24"/>
        </w:rPr>
        <w:t xml:space="preserve">   </w:t>
      </w:r>
      <w:r w:rsidR="00373136" w:rsidRPr="0035713C">
        <w:rPr>
          <w:rFonts w:ascii="Arial" w:eastAsia="Times New Roman" w:hAnsi="Arial" w:cs="Arial"/>
          <w:sz w:val="24"/>
          <w:szCs w:val="24"/>
        </w:rPr>
        <w:t xml:space="preserve">       </w:t>
      </w:r>
      <w:r w:rsidR="001B5EC7" w:rsidRPr="0035713C">
        <w:rPr>
          <w:rFonts w:ascii="Arial" w:hAnsi="Arial" w:cs="Arial"/>
          <w:sz w:val="24"/>
          <w:szCs w:val="24"/>
        </w:rPr>
        <w:t>2</w:t>
      </w:r>
      <w:r w:rsidR="001B5EC7" w:rsidRPr="0035713C">
        <w:rPr>
          <w:rFonts w:ascii="Arial" w:hAnsi="Arial" w:cs="Arial"/>
          <w:b/>
          <w:sz w:val="24"/>
          <w:szCs w:val="24"/>
        </w:rPr>
        <w:t xml:space="preserve">. </w:t>
      </w:r>
      <w:r w:rsidR="001B5EC7" w:rsidRPr="0035713C">
        <w:rPr>
          <w:rFonts w:ascii="Arial" w:hAnsi="Arial" w:cs="Arial"/>
          <w:sz w:val="24"/>
          <w:szCs w:val="24"/>
        </w:rPr>
        <w:t xml:space="preserve">Настоящее Решение о внесении изменений и дополнений в Устав </w:t>
      </w:r>
      <w:r w:rsidR="00672E79" w:rsidRPr="0035713C">
        <w:rPr>
          <w:rFonts w:ascii="Arial" w:hAnsi="Arial" w:cs="Arial"/>
          <w:sz w:val="24"/>
          <w:szCs w:val="24"/>
          <w:lang w:eastAsia="en-US"/>
        </w:rPr>
        <w:t>Долгомостовского</w:t>
      </w:r>
      <w:r w:rsidR="00672E79" w:rsidRPr="0035713C">
        <w:rPr>
          <w:rFonts w:ascii="Arial" w:hAnsi="Arial" w:cs="Arial"/>
          <w:sz w:val="24"/>
          <w:szCs w:val="24"/>
        </w:rPr>
        <w:t xml:space="preserve"> </w:t>
      </w:r>
      <w:r w:rsidR="001B5EC7" w:rsidRPr="0035713C">
        <w:rPr>
          <w:rFonts w:ascii="Arial" w:hAnsi="Arial" w:cs="Arial"/>
          <w:sz w:val="24"/>
          <w:szCs w:val="24"/>
        </w:rPr>
        <w:t xml:space="preserve">сельсовета Абанского района Красноярского края подлежит официальному опубликованию после его государственной регистрации  и вступает в силу со дня официального опубликования. </w:t>
      </w:r>
    </w:p>
    <w:tbl>
      <w:tblPr>
        <w:tblpPr w:leftFromText="180" w:rightFromText="180" w:bottomFromText="200" w:vertAnchor="text" w:horzAnchor="margin" w:tblpY="17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B5EC7" w:rsidRPr="0035713C" w:rsidTr="001B5E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5EC7" w:rsidRPr="0035713C" w:rsidRDefault="001B5EC7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71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1B5EC7" w:rsidRPr="0035713C" w:rsidRDefault="00672E79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713C">
              <w:rPr>
                <w:rFonts w:ascii="Arial" w:hAnsi="Arial" w:cs="Arial"/>
                <w:sz w:val="24"/>
                <w:szCs w:val="24"/>
                <w:lang w:eastAsia="en-US"/>
              </w:rPr>
              <w:t>Долгомостовского</w:t>
            </w:r>
            <w:r w:rsidR="001B5EC7" w:rsidRPr="003571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</w:t>
            </w:r>
          </w:p>
          <w:p w:rsidR="001B5EC7" w:rsidRPr="0035713C" w:rsidRDefault="001B5EC7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713C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  <w:p w:rsidR="001B5EC7" w:rsidRPr="0035713C" w:rsidRDefault="001B5EC7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B5EC7" w:rsidRPr="0035713C" w:rsidRDefault="001B5EC7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713C">
              <w:rPr>
                <w:rFonts w:ascii="Arial" w:hAnsi="Arial" w:cs="Arial"/>
                <w:sz w:val="24"/>
                <w:szCs w:val="24"/>
                <w:lang w:eastAsia="en-US"/>
              </w:rPr>
              <w:t>__________</w:t>
            </w:r>
            <w:proofErr w:type="spellStart"/>
            <w:r w:rsidR="00672E79" w:rsidRPr="0035713C">
              <w:rPr>
                <w:rFonts w:ascii="Arial" w:hAnsi="Arial" w:cs="Arial"/>
                <w:sz w:val="24"/>
                <w:szCs w:val="24"/>
                <w:lang w:eastAsia="en-US"/>
              </w:rPr>
              <w:t>Т.А.Иванова</w:t>
            </w:r>
            <w:proofErr w:type="spellEnd"/>
            <w:r w:rsidRPr="003571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</w:t>
            </w:r>
          </w:p>
          <w:p w:rsidR="001B5EC7" w:rsidRPr="0035713C" w:rsidRDefault="001B5EC7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B5EC7" w:rsidRPr="0035713C" w:rsidRDefault="001B5EC7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5EC7" w:rsidRPr="0035713C" w:rsidRDefault="001B5EC7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71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Глава</w:t>
            </w:r>
          </w:p>
          <w:p w:rsidR="001B5EC7" w:rsidRPr="0035713C" w:rsidRDefault="001B5EC7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71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</w:t>
            </w:r>
            <w:r w:rsidR="00672E79" w:rsidRPr="003571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Долгомостовского </w:t>
            </w:r>
            <w:r w:rsidRPr="0035713C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  <w:p w:rsidR="001B5EC7" w:rsidRPr="0035713C" w:rsidRDefault="001B5EC7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B5EC7" w:rsidRPr="0035713C" w:rsidRDefault="001B5EC7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B5EC7" w:rsidRPr="0035713C" w:rsidRDefault="001B5EC7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71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__________</w:t>
            </w:r>
            <w:proofErr w:type="spellStart"/>
            <w:r w:rsidR="00672E79" w:rsidRPr="0035713C">
              <w:rPr>
                <w:rFonts w:ascii="Arial" w:hAnsi="Arial" w:cs="Arial"/>
                <w:sz w:val="24"/>
                <w:szCs w:val="24"/>
                <w:lang w:eastAsia="en-US"/>
              </w:rPr>
              <w:t>Н.И.Шишлянникова</w:t>
            </w:r>
            <w:proofErr w:type="spellEnd"/>
            <w:r w:rsidRPr="003571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</w:t>
            </w:r>
          </w:p>
        </w:tc>
      </w:tr>
    </w:tbl>
    <w:p w:rsidR="001B5EC7" w:rsidRPr="0035713C" w:rsidRDefault="001B5EC7" w:rsidP="001B5EC7">
      <w:pPr>
        <w:tabs>
          <w:tab w:val="left" w:pos="708"/>
        </w:tabs>
        <w:spacing w:after="0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35713C">
        <w:rPr>
          <w:rFonts w:ascii="Arial" w:hAnsi="Arial" w:cs="Arial"/>
          <w:sz w:val="24"/>
          <w:szCs w:val="24"/>
        </w:rPr>
        <w:t>3</w:t>
      </w:r>
      <w:r w:rsidR="00764718" w:rsidRPr="0035713C">
        <w:rPr>
          <w:rFonts w:ascii="Arial" w:hAnsi="Arial" w:cs="Arial"/>
          <w:b/>
          <w:sz w:val="24"/>
          <w:szCs w:val="24"/>
        </w:rPr>
        <w:t xml:space="preserve">. </w:t>
      </w:r>
      <w:r w:rsidR="00672E79" w:rsidRPr="0035713C">
        <w:rPr>
          <w:rFonts w:ascii="Arial" w:hAnsi="Arial" w:cs="Arial"/>
          <w:sz w:val="24"/>
          <w:szCs w:val="24"/>
        </w:rPr>
        <w:t>Глава Долгомостовского</w:t>
      </w:r>
      <w:r w:rsidRPr="0035713C">
        <w:rPr>
          <w:rFonts w:ascii="Arial" w:hAnsi="Arial" w:cs="Arial"/>
          <w:sz w:val="24"/>
          <w:szCs w:val="24"/>
        </w:rPr>
        <w:t xml:space="preserve">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1B5EC7" w:rsidRPr="0035713C" w:rsidRDefault="001B5EC7" w:rsidP="001B5EC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129DF" w:rsidRPr="0035713C" w:rsidRDefault="000129DF">
      <w:pPr>
        <w:rPr>
          <w:rFonts w:ascii="Arial" w:hAnsi="Arial" w:cs="Arial"/>
          <w:sz w:val="24"/>
          <w:szCs w:val="24"/>
        </w:rPr>
      </w:pPr>
    </w:p>
    <w:sectPr w:rsidR="000129DF" w:rsidRPr="0035713C" w:rsidSect="0001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29DB"/>
    <w:multiLevelType w:val="multilevel"/>
    <w:tmpl w:val="9B8CD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EC7"/>
    <w:rsid w:val="000129DF"/>
    <w:rsid w:val="00084F0D"/>
    <w:rsid w:val="000A4BAA"/>
    <w:rsid w:val="001B5EC7"/>
    <w:rsid w:val="001D289A"/>
    <w:rsid w:val="001D3D47"/>
    <w:rsid w:val="001D55B4"/>
    <w:rsid w:val="001E58DD"/>
    <w:rsid w:val="00210666"/>
    <w:rsid w:val="00270A96"/>
    <w:rsid w:val="00286B7B"/>
    <w:rsid w:val="002F4E4E"/>
    <w:rsid w:val="003005C6"/>
    <w:rsid w:val="003207A2"/>
    <w:rsid w:val="00320BAD"/>
    <w:rsid w:val="0035713C"/>
    <w:rsid w:val="00360A1F"/>
    <w:rsid w:val="00373136"/>
    <w:rsid w:val="003A32A4"/>
    <w:rsid w:val="003D3644"/>
    <w:rsid w:val="003E3EB1"/>
    <w:rsid w:val="00402CFF"/>
    <w:rsid w:val="004307CD"/>
    <w:rsid w:val="004E6168"/>
    <w:rsid w:val="005155E3"/>
    <w:rsid w:val="00551531"/>
    <w:rsid w:val="005A5EEE"/>
    <w:rsid w:val="005D761D"/>
    <w:rsid w:val="00632048"/>
    <w:rsid w:val="00672E79"/>
    <w:rsid w:val="0068705B"/>
    <w:rsid w:val="006A7A85"/>
    <w:rsid w:val="006B4609"/>
    <w:rsid w:val="006E0ADA"/>
    <w:rsid w:val="006E4E32"/>
    <w:rsid w:val="00711124"/>
    <w:rsid w:val="00717829"/>
    <w:rsid w:val="00764718"/>
    <w:rsid w:val="007819B1"/>
    <w:rsid w:val="009A0DBB"/>
    <w:rsid w:val="00A53B13"/>
    <w:rsid w:val="00AE0AB2"/>
    <w:rsid w:val="00BE4C52"/>
    <w:rsid w:val="00BF7B38"/>
    <w:rsid w:val="00C15095"/>
    <w:rsid w:val="00C55005"/>
    <w:rsid w:val="00C67A2E"/>
    <w:rsid w:val="00C82436"/>
    <w:rsid w:val="00CF11B7"/>
    <w:rsid w:val="00D22AA7"/>
    <w:rsid w:val="00DA5F40"/>
    <w:rsid w:val="00F33469"/>
    <w:rsid w:val="00F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C7"/>
    <w:pPr>
      <w:ind w:left="720"/>
      <w:contextualSpacing/>
    </w:pPr>
  </w:style>
  <w:style w:type="paragraph" w:customStyle="1" w:styleId="ConsPlusNormal">
    <w:name w:val="ConsPlusNormal"/>
    <w:rsid w:val="001B5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7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8</cp:revision>
  <cp:lastPrinted>2018-09-13T06:18:00Z</cp:lastPrinted>
  <dcterms:created xsi:type="dcterms:W3CDTF">2018-08-06T07:48:00Z</dcterms:created>
  <dcterms:modified xsi:type="dcterms:W3CDTF">2018-10-02T08:21:00Z</dcterms:modified>
</cp:coreProperties>
</file>