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Pr>
          <w:rFonts w:ascii="Times New Roman" w:eastAsia="Times New Roman" w:hAnsi="Times New Roman" w:cs="Times New Roman"/>
          <w:noProof/>
          <w:sz w:val="28"/>
          <w:szCs w:val="28"/>
          <w:lang w:eastAsia="ru-RU"/>
        </w:rPr>
        <w:drawing>
          <wp:inline distT="0" distB="0" distL="0" distR="0">
            <wp:extent cx="619125" cy="7143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714375"/>
                    </a:xfrm>
                    <a:prstGeom prst="rect">
                      <a:avLst/>
                    </a:prstGeom>
                    <a:solidFill>
                      <a:srgbClr val="FFFFFF"/>
                    </a:solidFill>
                    <a:ln>
                      <a:noFill/>
                    </a:ln>
                  </pic:spPr>
                </pic:pic>
              </a:graphicData>
            </a:graphic>
          </wp:inline>
        </w:drawing>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Администрация Долгомостовского сельсовета</w:t>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Абанского района Красноярского края</w:t>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ПОСТАНОВЛЕНИЕ</w:t>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 xml:space="preserve"> 25.09. 2014                                  с. Долгий Мост                                 № 67-п</w:t>
      </w: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bookmarkStart w:id="0" w:name="_GoBack"/>
      <w:r w:rsidRPr="00916486">
        <w:rPr>
          <w:rFonts w:ascii="Times New Roman" w:eastAsia="Times New Roman" w:hAnsi="Times New Roman" w:cs="Times New Roman"/>
          <w:b/>
          <w:sz w:val="28"/>
          <w:szCs w:val="28"/>
          <w:lang w:eastAsia="ru-RU"/>
        </w:rPr>
        <w:t xml:space="preserve">О внесении изменений в Положение об оплате труда работников </w:t>
      </w:r>
      <w:bookmarkEnd w:id="0"/>
      <w:r w:rsidRPr="00916486">
        <w:rPr>
          <w:rFonts w:ascii="Times New Roman" w:eastAsia="Times New Roman" w:hAnsi="Times New Roman" w:cs="Times New Roman"/>
          <w:b/>
          <w:sz w:val="28"/>
          <w:szCs w:val="28"/>
          <w:lang w:eastAsia="ru-RU"/>
        </w:rPr>
        <w:t>сельских муниципальных учреждений,   утвержденное Постановлением администрации Долгомостовского сельсовета  № 46-1 от 23.09.2014</w:t>
      </w: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bidi="he-IL"/>
        </w:rPr>
      </w:pPr>
      <w:r w:rsidRPr="00916486">
        <w:rPr>
          <w:rFonts w:ascii="Times New Roman" w:eastAsia="Times New Roman" w:hAnsi="Times New Roman" w:cs="Times New Roman"/>
          <w:sz w:val="28"/>
          <w:szCs w:val="28"/>
          <w:lang w:eastAsia="ru-RU" w:bidi="he-IL"/>
        </w:rPr>
        <w:t xml:space="preserve">Руководствуясь </w:t>
      </w:r>
      <w:proofErr w:type="spellStart"/>
      <w:r w:rsidRPr="00916486">
        <w:rPr>
          <w:rFonts w:ascii="Times New Roman" w:eastAsia="Times New Roman" w:hAnsi="Times New Roman" w:cs="Times New Roman"/>
          <w:sz w:val="28"/>
          <w:szCs w:val="28"/>
          <w:lang w:eastAsia="ru-RU" w:bidi="he-IL"/>
        </w:rPr>
        <w:t>ст.ст</w:t>
      </w:r>
      <w:proofErr w:type="spellEnd"/>
      <w:r w:rsidRPr="00916486">
        <w:rPr>
          <w:rFonts w:ascii="Times New Roman" w:eastAsia="Times New Roman" w:hAnsi="Times New Roman" w:cs="Times New Roman"/>
          <w:sz w:val="28"/>
          <w:szCs w:val="28"/>
          <w:lang w:eastAsia="ru-RU" w:bidi="he-IL"/>
        </w:rPr>
        <w:t>. 135,144 Трудового кодекса РФ</w:t>
      </w:r>
      <w:proofErr w:type="gramStart"/>
      <w:r w:rsidRPr="00916486">
        <w:rPr>
          <w:rFonts w:ascii="Times New Roman" w:eastAsia="Times New Roman" w:hAnsi="Times New Roman" w:cs="Times New Roman"/>
          <w:sz w:val="28"/>
          <w:szCs w:val="28"/>
          <w:lang w:eastAsia="ru-RU" w:bidi="he-IL"/>
        </w:rPr>
        <w:t xml:space="preserve">., </w:t>
      </w:r>
      <w:proofErr w:type="gramEnd"/>
      <w:r w:rsidRPr="00916486">
        <w:rPr>
          <w:rFonts w:ascii="Times New Roman" w:eastAsia="Times New Roman" w:hAnsi="Times New Roman" w:cs="Times New Roman"/>
          <w:sz w:val="28"/>
          <w:szCs w:val="28"/>
          <w:lang w:eastAsia="ru-RU" w:bidi="he-IL"/>
        </w:rPr>
        <w:t xml:space="preserve">руководствуясь ст. 16 Устава Долгомостовского сельсовета Абанского района Красноярского края ПОСТАНОВЛЯЮ: </w:t>
      </w:r>
    </w:p>
    <w:p w:rsidR="00916486" w:rsidRPr="00916486" w:rsidRDefault="00916486" w:rsidP="00916486">
      <w:pPr>
        <w:widowControl w:val="0"/>
        <w:tabs>
          <w:tab w:val="left" w:pos="720"/>
        </w:tabs>
        <w:adjustRightInd w:val="0"/>
        <w:spacing w:after="0" w:line="360" w:lineRule="atLeast"/>
        <w:jc w:val="both"/>
        <w:rPr>
          <w:rFonts w:ascii="Times New Roman" w:eastAsia="Times New Roman" w:hAnsi="Times New Roman" w:cs="Times New Roman"/>
          <w:sz w:val="28"/>
          <w:szCs w:val="28"/>
          <w:lang w:eastAsia="ru-RU" w:bidi="he-IL"/>
        </w:rPr>
      </w:pPr>
      <w:r w:rsidRPr="00916486">
        <w:rPr>
          <w:rFonts w:ascii="Times New Roman" w:eastAsia="Times New Roman" w:hAnsi="Times New Roman" w:cs="Times New Roman"/>
          <w:sz w:val="28"/>
          <w:szCs w:val="28"/>
          <w:lang w:eastAsia="ru-RU" w:bidi="he-IL"/>
        </w:rPr>
        <w:tab/>
        <w:t xml:space="preserve">1.Внести в Положение  об оплате труда работников сельских муниципальных учреждений,  </w:t>
      </w:r>
      <w:r w:rsidRPr="00916486">
        <w:rPr>
          <w:rFonts w:ascii="Times New Roman" w:eastAsia="Times New Roman" w:hAnsi="Times New Roman" w:cs="Times New Roman"/>
          <w:sz w:val="28"/>
          <w:szCs w:val="28"/>
          <w:lang w:eastAsia="ru-RU"/>
        </w:rPr>
        <w:t>утвержденное Постановлением администрации Долгомостовского сельсовета  от 23.09.2013</w:t>
      </w:r>
      <w:r w:rsidRPr="00916486">
        <w:rPr>
          <w:rFonts w:ascii="Times New Roman" w:eastAsia="Times New Roman" w:hAnsi="Times New Roman" w:cs="Times New Roman"/>
          <w:sz w:val="28"/>
          <w:szCs w:val="28"/>
          <w:lang w:eastAsia="ru-RU" w:bidi="he-IL"/>
        </w:rPr>
        <w:t xml:space="preserve"> </w:t>
      </w:r>
      <w:r w:rsidRPr="00916486">
        <w:rPr>
          <w:rFonts w:ascii="Times New Roman" w:eastAsia="Times New Roman" w:hAnsi="Times New Roman" w:cs="Times New Roman"/>
          <w:sz w:val="28"/>
          <w:szCs w:val="28"/>
          <w:lang w:eastAsia="ru-RU"/>
        </w:rPr>
        <w:t xml:space="preserve">№ 46-1 </w:t>
      </w:r>
      <w:r w:rsidRPr="00916486">
        <w:rPr>
          <w:rFonts w:ascii="Times New Roman" w:eastAsia="Times New Roman" w:hAnsi="Times New Roman" w:cs="Times New Roman"/>
          <w:sz w:val="28"/>
          <w:szCs w:val="28"/>
          <w:lang w:eastAsia="ru-RU" w:bidi="he-IL"/>
        </w:rPr>
        <w:t>(далее Положение) следующие изменения:</w:t>
      </w:r>
    </w:p>
    <w:p w:rsidR="00916486" w:rsidRPr="00916486" w:rsidRDefault="00916486" w:rsidP="00916486">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w:t>
      </w:r>
      <w:r w:rsidRPr="00916486">
        <w:rPr>
          <w:rFonts w:ascii="Times New Roman" w:eastAsia="Times New Roman" w:hAnsi="Times New Roman" w:cs="Times New Roman"/>
          <w:sz w:val="28"/>
          <w:szCs w:val="28"/>
          <w:lang w:eastAsia="ru-RU"/>
        </w:rPr>
        <w:t xml:space="preserve"> в разделе  4  Положения:</w:t>
      </w:r>
    </w:p>
    <w:p w:rsidR="00916486" w:rsidRPr="00916486" w:rsidRDefault="00916486" w:rsidP="00916486">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bidi="he-IL"/>
        </w:rPr>
      </w:pPr>
      <w:r w:rsidRPr="00916486">
        <w:rPr>
          <w:rFonts w:ascii="Times New Roman" w:eastAsia="Times New Roman" w:hAnsi="Times New Roman" w:cs="Times New Roman"/>
          <w:sz w:val="28"/>
          <w:szCs w:val="28"/>
          <w:lang w:eastAsia="ru-RU"/>
        </w:rPr>
        <w:t>в пункте  4.2</w:t>
      </w:r>
      <w:r w:rsidRPr="00916486">
        <w:rPr>
          <w:rFonts w:ascii="Times New Roman" w:eastAsia="Times New Roman" w:hAnsi="Times New Roman" w:cs="Times New Roman"/>
          <w:sz w:val="28"/>
          <w:szCs w:val="28"/>
          <w:vertAlign w:val="superscript"/>
          <w:lang w:eastAsia="ru-RU"/>
        </w:rPr>
        <w:t>1</w:t>
      </w:r>
      <w:r w:rsidRPr="00916486">
        <w:rPr>
          <w:rFonts w:ascii="Times New Roman" w:eastAsia="Times New Roman" w:hAnsi="Times New Roman" w:cs="Times New Roman"/>
          <w:sz w:val="28"/>
          <w:szCs w:val="28"/>
          <w:lang w:eastAsia="ru-RU"/>
        </w:rPr>
        <w:t xml:space="preserve"> слова «6 </w:t>
      </w:r>
      <w:r>
        <w:rPr>
          <w:rFonts w:ascii="Times New Roman" w:eastAsia="Times New Roman" w:hAnsi="Times New Roman" w:cs="Times New Roman"/>
          <w:sz w:val="28"/>
          <w:szCs w:val="28"/>
          <w:lang w:eastAsia="ru-RU"/>
        </w:rPr>
        <w:t>371</w:t>
      </w:r>
      <w:r w:rsidRPr="00916486">
        <w:rPr>
          <w:rFonts w:ascii="Times New Roman" w:eastAsia="Times New Roman" w:hAnsi="Times New Roman" w:cs="Times New Roman"/>
          <w:sz w:val="28"/>
          <w:szCs w:val="28"/>
          <w:lang w:eastAsia="ru-RU"/>
        </w:rPr>
        <w:t xml:space="preserve"> рублей» заменить словами «</w:t>
      </w:r>
      <w:r>
        <w:rPr>
          <w:rFonts w:ascii="Times New Roman" w:eastAsia="Times New Roman" w:hAnsi="Times New Roman" w:cs="Times New Roman"/>
          <w:sz w:val="28"/>
          <w:szCs w:val="28"/>
          <w:lang w:eastAsia="ru-RU"/>
        </w:rPr>
        <w:t>11016</w:t>
      </w:r>
      <w:r w:rsidRPr="00916486">
        <w:rPr>
          <w:rFonts w:ascii="Times New Roman" w:eastAsia="Times New Roman" w:hAnsi="Times New Roman" w:cs="Times New Roman"/>
          <w:sz w:val="28"/>
          <w:szCs w:val="28"/>
          <w:lang w:eastAsia="ru-RU"/>
        </w:rPr>
        <w:t xml:space="preserve"> рубль».</w:t>
      </w:r>
    </w:p>
    <w:p w:rsidR="00916486" w:rsidRPr="00916486" w:rsidRDefault="00916486" w:rsidP="00916486">
      <w:pPr>
        <w:widowControl w:val="0"/>
        <w:autoSpaceDE w:val="0"/>
        <w:autoSpaceDN w:val="0"/>
        <w:adjustRightInd w:val="0"/>
        <w:spacing w:after="0" w:line="360" w:lineRule="atLeast"/>
        <w:ind w:firstLine="709"/>
        <w:jc w:val="both"/>
        <w:rPr>
          <w:rFonts w:ascii="Times New Roman" w:eastAsia="Times New Roman" w:hAnsi="Times New Roman" w:cs="Times New Roman"/>
          <w:sz w:val="28"/>
          <w:szCs w:val="28"/>
          <w:lang w:eastAsia="ru-RU" w:bidi="he-IL"/>
        </w:rPr>
      </w:pPr>
      <w:r w:rsidRPr="00916486">
        <w:rPr>
          <w:rFonts w:ascii="Times New Roman" w:eastAsia="Times New Roman" w:hAnsi="Times New Roman" w:cs="Times New Roman"/>
          <w:sz w:val="28"/>
          <w:szCs w:val="28"/>
          <w:lang w:eastAsia="ru-RU" w:bidi="he-IL"/>
        </w:rPr>
        <w:t>2. Опубликовать Постановление в газете «Ведомости органов местного самоуправления Долгомостовского сельсовета»</w:t>
      </w:r>
    </w:p>
    <w:p w:rsidR="00916486" w:rsidRPr="00916486" w:rsidRDefault="00916486" w:rsidP="00916486">
      <w:pPr>
        <w:widowControl w:val="0"/>
        <w:tabs>
          <w:tab w:val="left" w:pos="720"/>
        </w:tabs>
        <w:adjustRightInd w:val="0"/>
        <w:spacing w:after="0" w:line="360" w:lineRule="atLeast"/>
        <w:jc w:val="both"/>
        <w:rPr>
          <w:rFonts w:ascii="Times New Roman" w:eastAsia="Times New Roman" w:hAnsi="Times New Roman" w:cs="Times New Roman"/>
          <w:sz w:val="28"/>
          <w:szCs w:val="28"/>
          <w:lang w:eastAsia="ru-RU" w:bidi="he-IL"/>
        </w:rPr>
      </w:pPr>
      <w:r w:rsidRPr="00916486">
        <w:rPr>
          <w:rFonts w:ascii="Times New Roman" w:eastAsia="Times New Roman" w:hAnsi="Times New Roman" w:cs="Times New Roman"/>
          <w:sz w:val="28"/>
          <w:szCs w:val="28"/>
          <w:lang w:eastAsia="ru-RU" w:bidi="he-IL"/>
        </w:rPr>
        <w:t xml:space="preserve">         3. Постановление вступает в силу в день, следующий за днем его официального опубликования, и применяется к правоотношениям, возникшим с 1 </w:t>
      </w:r>
      <w:r>
        <w:rPr>
          <w:rFonts w:ascii="Times New Roman" w:eastAsia="Times New Roman" w:hAnsi="Times New Roman" w:cs="Times New Roman"/>
          <w:sz w:val="28"/>
          <w:szCs w:val="28"/>
          <w:lang w:eastAsia="ru-RU" w:bidi="he-IL"/>
        </w:rPr>
        <w:t>января</w:t>
      </w:r>
      <w:r w:rsidRPr="00916486">
        <w:rPr>
          <w:rFonts w:ascii="Times New Roman" w:eastAsia="Times New Roman" w:hAnsi="Times New Roman" w:cs="Times New Roman"/>
          <w:sz w:val="28"/>
          <w:szCs w:val="28"/>
          <w:lang w:eastAsia="ru-RU" w:bidi="he-IL"/>
        </w:rPr>
        <w:t xml:space="preserve"> 201</w:t>
      </w:r>
      <w:r>
        <w:rPr>
          <w:rFonts w:ascii="Times New Roman" w:eastAsia="Times New Roman" w:hAnsi="Times New Roman" w:cs="Times New Roman"/>
          <w:sz w:val="28"/>
          <w:szCs w:val="28"/>
          <w:lang w:eastAsia="ru-RU" w:bidi="he-IL"/>
        </w:rPr>
        <w:t>8</w:t>
      </w:r>
      <w:r w:rsidRPr="00916486">
        <w:rPr>
          <w:rFonts w:ascii="Times New Roman" w:eastAsia="Times New Roman" w:hAnsi="Times New Roman" w:cs="Times New Roman"/>
          <w:sz w:val="28"/>
          <w:szCs w:val="28"/>
          <w:lang w:eastAsia="ru-RU" w:bidi="he-IL"/>
        </w:rPr>
        <w:t xml:space="preserve"> года.</w:t>
      </w: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Глава Долгомостовского сельсовета                                </w:t>
      </w:r>
      <w:proofErr w:type="spellStart"/>
      <w:r w:rsidRPr="00916486">
        <w:rPr>
          <w:rFonts w:ascii="Times New Roman" w:eastAsia="Times New Roman" w:hAnsi="Times New Roman" w:cs="Times New Roman"/>
          <w:sz w:val="28"/>
          <w:szCs w:val="28"/>
          <w:lang w:eastAsia="ru-RU"/>
        </w:rPr>
        <w:t>Н.И.Шишлянникова</w:t>
      </w:r>
      <w:proofErr w:type="spellEnd"/>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bidi="he-IL"/>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ind w:left="3540"/>
        <w:jc w:val="right"/>
        <w:rPr>
          <w:rFonts w:ascii="Times New Roman" w:eastAsia="Times New Roman" w:hAnsi="Times New Roman" w:cs="Times New Roman"/>
          <w:sz w:val="24"/>
          <w:szCs w:val="24"/>
          <w:lang w:eastAsia="ru-RU"/>
        </w:rPr>
      </w:pPr>
      <w:r w:rsidRPr="00916486">
        <w:rPr>
          <w:rFonts w:ascii="Times New Roman" w:eastAsia="Times New Roman" w:hAnsi="Times New Roman" w:cs="Times New Roman"/>
          <w:sz w:val="24"/>
          <w:szCs w:val="24"/>
          <w:lang w:eastAsia="ru-RU"/>
        </w:rPr>
        <w:t xml:space="preserve">Приложение 1 к Постановлению администрации </w:t>
      </w:r>
      <w:r w:rsidRPr="00916486">
        <w:rPr>
          <w:rFonts w:ascii="Times New Roman" w:eastAsia="Times New Roman" w:hAnsi="Times New Roman" w:cs="Times New Roman"/>
          <w:sz w:val="24"/>
          <w:szCs w:val="24"/>
          <w:lang w:eastAsia="ru-RU"/>
        </w:rPr>
        <w:lastRenderedPageBreak/>
        <w:t xml:space="preserve">Долгомостовского сельсовета от </w:t>
      </w:r>
      <w:r>
        <w:rPr>
          <w:rFonts w:ascii="Times New Roman" w:eastAsia="Times New Roman" w:hAnsi="Times New Roman" w:cs="Times New Roman"/>
          <w:sz w:val="24"/>
          <w:szCs w:val="24"/>
          <w:lang w:eastAsia="ru-RU"/>
        </w:rPr>
        <w:t>28.12</w:t>
      </w:r>
      <w:r w:rsidRPr="00916486">
        <w:rPr>
          <w:rFonts w:ascii="Times New Roman" w:eastAsia="Times New Roman" w:hAnsi="Times New Roman" w:cs="Times New Roman"/>
          <w:sz w:val="24"/>
          <w:szCs w:val="24"/>
          <w:lang w:eastAsia="ru-RU"/>
        </w:rPr>
        <w:t>.201</w:t>
      </w:r>
      <w:r>
        <w:rPr>
          <w:rFonts w:ascii="Times New Roman" w:eastAsia="Times New Roman" w:hAnsi="Times New Roman" w:cs="Times New Roman"/>
          <w:sz w:val="24"/>
          <w:szCs w:val="24"/>
          <w:lang w:eastAsia="ru-RU"/>
        </w:rPr>
        <w:t>7</w:t>
      </w:r>
      <w:r w:rsidRPr="00916486">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80</w:t>
      </w:r>
      <w:r w:rsidRPr="00916486">
        <w:rPr>
          <w:rFonts w:ascii="Times New Roman" w:eastAsia="Times New Roman" w:hAnsi="Times New Roman" w:cs="Times New Roman"/>
          <w:sz w:val="24"/>
          <w:szCs w:val="24"/>
          <w:lang w:eastAsia="ru-RU"/>
        </w:rPr>
        <w:t>-п</w:t>
      </w: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i/>
          <w:sz w:val="28"/>
          <w:szCs w:val="28"/>
          <w:lang w:eastAsia="ru-RU"/>
        </w:rPr>
      </w:pPr>
    </w:p>
    <w:p w:rsidR="00916486" w:rsidRPr="00916486" w:rsidRDefault="00916486" w:rsidP="00916486">
      <w:pPr>
        <w:widowControl w:val="0"/>
        <w:adjustRightInd w:val="0"/>
        <w:spacing w:after="0" w:line="360" w:lineRule="atLeast"/>
        <w:jc w:val="right"/>
        <w:rPr>
          <w:rFonts w:ascii="Times New Roman" w:eastAsia="Times New Roman" w:hAnsi="Times New Roman" w:cs="Times New Roman"/>
          <w:i/>
          <w:sz w:val="28"/>
          <w:szCs w:val="28"/>
          <w:lang w:eastAsia="ru-RU"/>
        </w:rPr>
      </w:pP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 xml:space="preserve">ПОЛОЖЕНИЕ ОБ ОПЛАТЕ ТРУДА РАБОТНИКОВ </w:t>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 xml:space="preserve">СЕЛЬСКИХ МУНИЦИПАЛЬНЫХ УЧРЕЖДЕНИЙ </w:t>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proofErr w:type="gramStart"/>
      <w:r w:rsidRPr="00916486">
        <w:rPr>
          <w:rFonts w:ascii="Times New Roman" w:eastAsia="Times New Roman" w:hAnsi="Times New Roman" w:cs="Times New Roman"/>
          <w:sz w:val="28"/>
          <w:szCs w:val="28"/>
          <w:lang w:eastAsia="ru-RU"/>
        </w:rPr>
        <w:t>Настоящее Положение регулирует оплату труда работников сельских муниципальных бюджетных и казенных учреждений, работников муниципальных органов, не отнесенным к  должностям муниципальной службы (далее учреждение), финансируемых за счёт средств сельского бюджета.</w:t>
      </w:r>
      <w:proofErr w:type="gramEnd"/>
    </w:p>
    <w:p w:rsidR="00916486" w:rsidRPr="00916486" w:rsidRDefault="00916486" w:rsidP="00916486">
      <w:pPr>
        <w:widowControl w:val="0"/>
        <w:numPr>
          <w:ilvl w:val="0"/>
          <w:numId w:val="1"/>
        </w:numPr>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Оплата труда работников учреждений</w:t>
      </w:r>
    </w:p>
    <w:p w:rsidR="00916486" w:rsidRPr="00916486" w:rsidRDefault="00916486" w:rsidP="00916486">
      <w:pPr>
        <w:widowControl w:val="0"/>
        <w:adjustRightInd w:val="0"/>
        <w:spacing w:after="0" w:line="360" w:lineRule="atLeast"/>
        <w:ind w:left="360"/>
        <w:jc w:val="both"/>
        <w:rPr>
          <w:rFonts w:ascii="Times New Roman" w:eastAsia="Times New Roman" w:hAnsi="Times New Roman" w:cs="Times New Roman"/>
          <w:b/>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1.1.Система оплаты труда работников учреждений (далее -  система оплаты труда) включает в себя следующие элементы оплаты труда: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оклады (должностные оклады), ставки заработной платы;</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компенсационного характера;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стимулирующего характера.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Arial" w:eastAsia="Times New Roman" w:hAnsi="Arial" w:cs="Arial"/>
          <w:kern w:val="32"/>
          <w:sz w:val="28"/>
          <w:szCs w:val="32"/>
          <w:lang w:eastAsia="ru-RU"/>
        </w:rPr>
        <w:t>1.2.</w:t>
      </w:r>
      <w:r w:rsidRPr="00916486">
        <w:rPr>
          <w:rFonts w:ascii="Times New Roman" w:eastAsia="Times New Roman" w:hAnsi="Times New Roman" w:cs="Times New Roman"/>
          <w:sz w:val="28"/>
          <w:szCs w:val="28"/>
          <w:lang w:eastAsia="ru-RU"/>
        </w:rPr>
        <w:t xml:space="preserve"> Система оплаты труда, включая размеры окладов (должностных окладов), ставок заработной платы, выплат компенсационного и стимулирующего характера, для работников учреждений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1.3. Система оплаты труда устанавливается с учетом:</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а) единого тарифно-квалификационного справочника работ и профессий рабочих;</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б) единого квалификационного справочника должностей руководителей, специалистов и служащих;</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 государственных гарантий по оплате труда;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г) примерных положений об оплате труда работников учреждений по ведомственной принадлежности с учетом видов экономической деятельности;</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д) рекомендаций Российской трехсторонней комиссии по регулированию социально-трудовых отношений;</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е) мнения представительного органа работников.</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1.4. Работникам учреждений в случаях, установленных настоящим Положением, осуществляется выплата единовременной материальной помощи.</w:t>
      </w:r>
    </w:p>
    <w:p w:rsidR="00916486" w:rsidRPr="00916486" w:rsidRDefault="00916486" w:rsidP="00916486">
      <w:pPr>
        <w:widowControl w:val="0"/>
        <w:tabs>
          <w:tab w:val="left" w:pos="540"/>
        </w:tabs>
        <w:adjustRightInd w:val="0"/>
        <w:spacing w:after="0" w:line="360" w:lineRule="atLeast"/>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lastRenderedPageBreak/>
        <w:tab/>
        <w:t xml:space="preserve">1.5. Примерные положения об оплате труда работников учреждений различных отраслей бюджетной сферы, включая компенсационные, стимулирующие выплаты и единовременная материальная помощь устанавливаются Постановлением Главы сельсовета. </w:t>
      </w:r>
    </w:p>
    <w:p w:rsidR="00916486" w:rsidRPr="00916486" w:rsidRDefault="00916486" w:rsidP="00916486">
      <w:pPr>
        <w:widowControl w:val="0"/>
        <w:tabs>
          <w:tab w:val="left" w:pos="1080"/>
        </w:tabs>
        <w:adjustRightInd w:val="0"/>
        <w:spacing w:after="0" w:line="360" w:lineRule="atLeast"/>
        <w:ind w:firstLine="54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 1.6.Заработная плата работников учреждений увеличивается (индексируется) с учетом уровня потребительских цен на товары и услуги.  Сроки и размеры индексации определяется Решением Долгомостовского сельского Совета депутатов о бюджете поселения.</w:t>
      </w: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2. Оклады (должностные оклады), ставки заработной платы</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2.1. </w:t>
      </w:r>
      <w:proofErr w:type="gramStart"/>
      <w:r w:rsidRPr="00916486">
        <w:rPr>
          <w:rFonts w:ascii="Times New Roman" w:eastAsia="Times New Roman" w:hAnsi="Times New Roman" w:cs="Times New Roman"/>
          <w:sz w:val="28"/>
          <w:szCs w:val="28"/>
          <w:lang w:eastAsia="ru-RU"/>
        </w:rP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2.2.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2.3. Минимальные размеры окладов, ставок устанавливаются в примерных положениях об оплате труда.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 примерных положениях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center"/>
        <w:outlineLvl w:val="1"/>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3. Выплаты компенсационного характера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3.1. Порядок установления выплат компенсационного характера, их виды и размеры определяются в соответствии с трудовым </w:t>
      </w:r>
      <w:hyperlink r:id="rId7" w:history="1">
        <w:r w:rsidRPr="00916486">
          <w:rPr>
            <w:rFonts w:ascii="Times New Roman" w:eastAsia="Times New Roman" w:hAnsi="Times New Roman" w:cs="Times New Roman"/>
            <w:color w:val="0000FF"/>
            <w:sz w:val="28"/>
            <w:szCs w:val="28"/>
            <w:u w:val="single"/>
            <w:lang w:eastAsia="ru-RU"/>
          </w:rPr>
          <w:t>законодательством</w:t>
        </w:r>
      </w:hyperlink>
      <w:r w:rsidRPr="00916486">
        <w:rPr>
          <w:rFonts w:ascii="Times New Roman" w:eastAsia="Times New Roman" w:hAnsi="Times New Roman" w:cs="Times New Roman"/>
          <w:sz w:val="28"/>
          <w:szCs w:val="28"/>
          <w:lang w:eastAsia="ru-RU"/>
        </w:rPr>
        <w:t xml:space="preserve"> и иными нормативными правовыми актами Российской Федерации, законами Красноярского края, содержащими нормы трудового права, и настоящим </w:t>
      </w:r>
      <w:r w:rsidRPr="00916486">
        <w:rPr>
          <w:rFonts w:ascii="Times New Roman" w:eastAsia="Times New Roman" w:hAnsi="Times New Roman" w:cs="Times New Roman"/>
          <w:sz w:val="28"/>
          <w:szCs w:val="28"/>
          <w:lang w:eastAsia="ru-RU"/>
        </w:rPr>
        <w:lastRenderedPageBreak/>
        <w:t>Положением.</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3.2. К выплатам компенсационного характера относятся:</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работникам, занятым на тяжелых работах, работах с вредными и (или) опасными и иными особыми условиями труда;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за работу в местностях с особыми климатическими условиями;</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 3.3. Виды выплат компенсационного характера, размеры и условия их осуществления устанавливаются в примерных положениях об оплате труда в соответствии с трудовым законодательством и иными нормативными правовыми актами Российской Федерации, Красноярского края, содержащими нормы трудового права, и настоящим Положением.</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3.4.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center"/>
        <w:outlineLvl w:val="1"/>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4. Выплаты стимулирующего характера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4.1. Работникам учреждений в пределах утвержденного фонда оплаты труда могут устанавливаться следующие выплаты стимулирующего характера: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за важность выполняемой работы, степень самостоятельности и ответственности при выполнении поставленных задач;</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за интенсивность и высокие результаты работы;</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за качество выполняемых работ;</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персональные выплаты;</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выплаты по итогам работы.</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4.2. Персональные вы</w:t>
      </w:r>
      <w:r>
        <w:rPr>
          <w:rFonts w:ascii="Times New Roman" w:eastAsia="Times New Roman" w:hAnsi="Times New Roman" w:cs="Times New Roman"/>
          <w:sz w:val="28"/>
          <w:szCs w:val="28"/>
          <w:lang w:eastAsia="ru-RU"/>
        </w:rPr>
        <w:t>платы устанавливаются с учетом</w:t>
      </w:r>
      <w:proofErr w:type="gramStart"/>
      <w:r>
        <w:rPr>
          <w:rFonts w:ascii="Times New Roman" w:eastAsia="Times New Roman" w:hAnsi="Times New Roman" w:cs="Times New Roman"/>
          <w:sz w:val="28"/>
          <w:szCs w:val="28"/>
          <w:lang w:eastAsia="ru-RU"/>
        </w:rPr>
        <w:t xml:space="preserve"> </w:t>
      </w:r>
      <w:r w:rsidRPr="00916486">
        <w:rPr>
          <w:rFonts w:ascii="Times New Roman" w:eastAsia="Times New Roman" w:hAnsi="Times New Roman" w:cs="Times New Roman"/>
          <w:sz w:val="28"/>
          <w:szCs w:val="28"/>
          <w:lang w:eastAsia="ru-RU"/>
        </w:rPr>
        <w:t>,</w:t>
      </w:r>
      <w:proofErr w:type="gramEnd"/>
      <w:r w:rsidRPr="00916486">
        <w:rPr>
          <w:rFonts w:ascii="Times New Roman" w:eastAsia="Times New Roman" w:hAnsi="Times New Roman" w:cs="Times New Roman"/>
          <w:sz w:val="28"/>
          <w:szCs w:val="28"/>
          <w:lang w:eastAsia="ru-RU"/>
        </w:rPr>
        <w:t xml:space="preserve"> сложности, напряженности и особого режима работы, опыта работы, обеспечения заработной платы работника на уровне размера минимальной заработной платы (минимального размера оплаты труда), обеспечения региональной выплаты, установленной пунктом 4.2</w:t>
      </w:r>
      <w:r w:rsidRPr="00916486">
        <w:rPr>
          <w:rFonts w:ascii="Times New Roman" w:eastAsia="Times New Roman" w:hAnsi="Times New Roman" w:cs="Times New Roman"/>
          <w:sz w:val="28"/>
          <w:szCs w:val="28"/>
          <w:vertAlign w:val="superscript"/>
          <w:lang w:eastAsia="ru-RU"/>
        </w:rPr>
        <w:t xml:space="preserve"> </w:t>
      </w:r>
      <w:r w:rsidRPr="00916486">
        <w:rPr>
          <w:rFonts w:ascii="Times New Roman" w:eastAsia="Times New Roman" w:hAnsi="Times New Roman" w:cs="Times New Roman"/>
          <w:sz w:val="28"/>
          <w:szCs w:val="28"/>
          <w:lang w:eastAsia="ru-RU"/>
        </w:rPr>
        <w:t xml:space="preserve"> настоящего Положения.</w:t>
      </w:r>
    </w:p>
    <w:p w:rsidR="00916486" w:rsidRPr="00916486" w:rsidRDefault="00916486" w:rsidP="00916486">
      <w:pPr>
        <w:widowControl w:val="0"/>
        <w:adjustRightInd w:val="0"/>
        <w:spacing w:after="0" w:line="360" w:lineRule="atLeast"/>
        <w:ind w:firstLine="54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4.2</w:t>
      </w:r>
      <w:r w:rsidRPr="00916486">
        <w:rPr>
          <w:rFonts w:ascii="Times New Roman" w:eastAsia="Times New Roman" w:hAnsi="Times New Roman" w:cs="Times New Roman"/>
          <w:sz w:val="28"/>
          <w:szCs w:val="28"/>
          <w:vertAlign w:val="superscript"/>
          <w:lang w:eastAsia="ru-RU"/>
        </w:rPr>
        <w:t>1</w:t>
      </w:r>
      <w:r w:rsidRPr="00916486">
        <w:rPr>
          <w:rFonts w:ascii="Times New Roman" w:eastAsia="Times New Roman" w:hAnsi="Times New Roman" w:cs="Times New Roman"/>
          <w:sz w:val="28"/>
          <w:szCs w:val="28"/>
          <w:lang w:eastAsia="ru-RU"/>
        </w:rPr>
        <w:t xml:space="preserve">.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w:t>
      </w:r>
      <w:r w:rsidRPr="00916486">
        <w:rPr>
          <w:rFonts w:ascii="Times New Roman" w:eastAsia="Times New Roman" w:hAnsi="Times New Roman" w:cs="Times New Roman"/>
          <w:sz w:val="28"/>
          <w:szCs w:val="28"/>
          <w:lang w:eastAsia="ru-RU"/>
        </w:rPr>
        <w:lastRenderedPageBreak/>
        <w:t>настоящим пунктом, предоставляется региональная выплата.</w:t>
      </w:r>
    </w:p>
    <w:p w:rsidR="00916486" w:rsidRPr="00916486" w:rsidRDefault="00916486" w:rsidP="00916486">
      <w:pPr>
        <w:widowControl w:val="0"/>
        <w:adjustRightInd w:val="0"/>
        <w:spacing w:after="0" w:line="360" w:lineRule="atLeast"/>
        <w:ind w:firstLine="72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Для целей расчета региональной выплаты размер заработной платы составляет </w:t>
      </w:r>
      <w:r>
        <w:rPr>
          <w:rFonts w:ascii="Times New Roman" w:eastAsia="Times New Roman" w:hAnsi="Times New Roman" w:cs="Times New Roman"/>
          <w:sz w:val="28"/>
          <w:szCs w:val="28"/>
          <w:lang w:eastAsia="ru-RU"/>
        </w:rPr>
        <w:t>11016</w:t>
      </w:r>
      <w:r w:rsidRPr="00916486">
        <w:rPr>
          <w:rFonts w:ascii="Times New Roman" w:eastAsia="Times New Roman" w:hAnsi="Times New Roman" w:cs="Times New Roman"/>
          <w:sz w:val="28"/>
          <w:szCs w:val="28"/>
          <w:lang w:eastAsia="ru-RU"/>
        </w:rPr>
        <w:t xml:space="preserve"> рублей.</w:t>
      </w:r>
    </w:p>
    <w:p w:rsidR="00916486" w:rsidRPr="00916486" w:rsidRDefault="00916486" w:rsidP="00916486">
      <w:pPr>
        <w:widowControl w:val="0"/>
        <w:adjustRightInd w:val="0"/>
        <w:spacing w:after="0" w:line="360" w:lineRule="atLeast"/>
        <w:ind w:firstLine="72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
    <w:p w:rsidR="00916486" w:rsidRPr="00916486" w:rsidRDefault="00916486" w:rsidP="00916486">
      <w:pPr>
        <w:widowControl w:val="0"/>
        <w:adjustRightInd w:val="0"/>
        <w:spacing w:after="0" w:line="360" w:lineRule="atLeast"/>
        <w:ind w:firstLine="720"/>
        <w:jc w:val="both"/>
        <w:rPr>
          <w:rFonts w:ascii="Times New Roman" w:eastAsia="Times New Roman" w:hAnsi="Times New Roman" w:cs="Times New Roman"/>
          <w:sz w:val="28"/>
          <w:szCs w:val="28"/>
          <w:lang w:eastAsia="ru-RU"/>
        </w:rPr>
      </w:pPr>
      <w:proofErr w:type="gramStart"/>
      <w:r w:rsidRPr="00916486">
        <w:rPr>
          <w:rFonts w:ascii="Times New Roman" w:eastAsia="Times New Roman" w:hAnsi="Times New Roman" w:cs="Times New Roman"/>
          <w:sz w:val="28"/>
          <w:szCs w:val="28"/>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выплаты,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916486" w:rsidRPr="00916486" w:rsidRDefault="00916486" w:rsidP="00916486">
      <w:pPr>
        <w:widowControl w:val="0"/>
        <w:adjustRightInd w:val="0"/>
        <w:spacing w:after="0" w:line="360" w:lineRule="atLeast"/>
        <w:ind w:firstLine="72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Для целей настоящего пункта, при расчете региональной доплаты под месячной заработной платой понимается заработная плата конкретного работника с учетом доплат до минимальной заработной платы, установленного в Красноярском крае (в случае ее осуществления). </w:t>
      </w:r>
    </w:p>
    <w:p w:rsidR="00916486" w:rsidRPr="00916486" w:rsidRDefault="00916486" w:rsidP="00916486">
      <w:pPr>
        <w:widowControl w:val="0"/>
        <w:adjustRightInd w:val="0"/>
        <w:spacing w:after="0" w:line="360" w:lineRule="atLeast"/>
        <w:ind w:firstLine="720"/>
        <w:jc w:val="both"/>
        <w:rPr>
          <w:rFonts w:ascii="Times New Roman" w:eastAsia="Times New Roman" w:hAnsi="Times New Roman" w:cs="Times New Roman"/>
          <w:sz w:val="28"/>
          <w:szCs w:val="28"/>
          <w:lang w:eastAsia="ru-RU"/>
        </w:rPr>
      </w:pPr>
      <w:proofErr w:type="gramStart"/>
      <w:r w:rsidRPr="00916486">
        <w:rPr>
          <w:rFonts w:ascii="Times New Roman" w:eastAsia="Times New Roman" w:hAnsi="Times New Roman" w:cs="Times New Roman"/>
          <w:sz w:val="28"/>
          <w:szCs w:val="28"/>
          <w:lang w:eastAsia="ru-RU"/>
        </w:rPr>
        <w:t>Региональная</w:t>
      </w:r>
      <w:proofErr w:type="gramEnd"/>
      <w:r w:rsidRPr="00916486">
        <w:rPr>
          <w:rFonts w:ascii="Times New Roman" w:eastAsia="Times New Roman" w:hAnsi="Times New Roman" w:cs="Times New Roman"/>
          <w:sz w:val="28"/>
          <w:szCs w:val="28"/>
          <w:lang w:eastAsia="ru-RU"/>
        </w:rPr>
        <w:t xml:space="preserve"> выплат включает в себя начисление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4.3. Виды, условия, размер и порядок выплат стимулирующего характера, в том числе критерии оценки результативности и качества труда работников, устанавливаются в примерных Положениях об оплате труда.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0"/>
          <w:szCs w:val="20"/>
          <w:lang w:eastAsia="ru-RU"/>
        </w:rPr>
      </w:pPr>
      <w:r w:rsidRPr="00916486">
        <w:rPr>
          <w:rFonts w:ascii="Times New Roman" w:eastAsia="Times New Roman" w:hAnsi="Times New Roman" w:cs="Times New Roman"/>
          <w:sz w:val="28"/>
          <w:szCs w:val="28"/>
          <w:lang w:eastAsia="ru-RU"/>
        </w:rPr>
        <w:t>4.4.Учредитель определяет виды, условия, размер и порядок выплат стимулирующего характера, в том числе критерии оценки результативности и качества труда для работников учреждений, учредителем которых является.</w:t>
      </w:r>
    </w:p>
    <w:p w:rsidR="00916486" w:rsidRPr="00916486" w:rsidRDefault="00916486" w:rsidP="00916486">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4.5 .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системы оплаты труда.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lastRenderedPageBreak/>
        <w:t xml:space="preserve">4.6.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за условия, обеспечения заработной платы работника на уровне размера минимальной заработной платы (минимального </w:t>
      </w:r>
      <w:proofErr w:type="gramStart"/>
      <w:r w:rsidRPr="00916486">
        <w:rPr>
          <w:rFonts w:ascii="Times New Roman" w:eastAsia="Times New Roman" w:hAnsi="Times New Roman" w:cs="Times New Roman"/>
          <w:sz w:val="28"/>
          <w:szCs w:val="28"/>
          <w:lang w:eastAsia="ru-RU"/>
        </w:rPr>
        <w:t>размера оплаты труда</w:t>
      </w:r>
      <w:proofErr w:type="gramEnd"/>
      <w:r w:rsidRPr="00916486">
        <w:rPr>
          <w:rFonts w:ascii="Times New Roman" w:eastAsia="Times New Roman" w:hAnsi="Times New Roman" w:cs="Times New Roman"/>
          <w:sz w:val="28"/>
          <w:szCs w:val="28"/>
          <w:lang w:eastAsia="ru-RU"/>
        </w:rPr>
        <w:t>), обеспечения региональной выплаты, установленной пунктом 4.2</w:t>
      </w:r>
      <w:r w:rsidRPr="00916486">
        <w:rPr>
          <w:rFonts w:ascii="Times New Roman" w:eastAsia="Times New Roman" w:hAnsi="Times New Roman" w:cs="Times New Roman"/>
          <w:sz w:val="28"/>
          <w:szCs w:val="28"/>
          <w:vertAlign w:val="superscript"/>
          <w:lang w:eastAsia="ru-RU"/>
        </w:rPr>
        <w:t xml:space="preserve"> </w:t>
      </w:r>
      <w:r w:rsidRPr="00916486">
        <w:rPr>
          <w:rFonts w:ascii="Times New Roman" w:eastAsia="Times New Roman" w:hAnsi="Times New Roman" w:cs="Times New Roman"/>
          <w:sz w:val="28"/>
          <w:szCs w:val="28"/>
          <w:lang w:eastAsia="ru-RU"/>
        </w:rPr>
        <w:t xml:space="preserve"> настоящего Положения.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916486" w:rsidRPr="00916486" w:rsidRDefault="00916486" w:rsidP="00916486">
      <w:pPr>
        <w:widowControl w:val="0"/>
        <w:tabs>
          <w:tab w:val="left" w:pos="1260"/>
        </w:tabs>
        <w:adjustRightInd w:val="0"/>
        <w:spacing w:after="0" w:line="360" w:lineRule="atLeast"/>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5. Единовременная материальная помощь</w:t>
      </w:r>
    </w:p>
    <w:p w:rsidR="00916486" w:rsidRPr="00916486" w:rsidRDefault="00916486" w:rsidP="00916486">
      <w:pPr>
        <w:widowControl w:val="0"/>
        <w:adjustRightInd w:val="0"/>
        <w:spacing w:after="0" w:line="360" w:lineRule="atLeast"/>
        <w:jc w:val="center"/>
        <w:rPr>
          <w:rFonts w:ascii="Times New Roman" w:eastAsia="Times New Roman" w:hAnsi="Times New Roman" w:cs="Times New Roman"/>
          <w:b/>
          <w:sz w:val="28"/>
          <w:szCs w:val="28"/>
          <w:lang w:eastAsia="ru-RU"/>
        </w:rPr>
      </w:pPr>
    </w:p>
    <w:p w:rsidR="00916486" w:rsidRPr="00916486" w:rsidRDefault="00916486" w:rsidP="00916486">
      <w:pPr>
        <w:widowControl w:val="0"/>
        <w:tabs>
          <w:tab w:val="left" w:pos="720"/>
        </w:tabs>
        <w:adjustRightInd w:val="0"/>
        <w:spacing w:after="0" w:line="360" w:lineRule="atLeast"/>
        <w:ind w:firstLine="72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5.1. Работникам учреждений в пределах утвержденного фонда оплаты труда осуществляется выплата единовременной материальной помощи. Единовременная материальная помощь работникам </w:t>
      </w:r>
      <w:proofErr w:type="gramStart"/>
      <w:r w:rsidRPr="00916486">
        <w:rPr>
          <w:rFonts w:ascii="Times New Roman" w:eastAsia="Times New Roman" w:hAnsi="Times New Roman" w:cs="Times New Roman"/>
          <w:sz w:val="28"/>
          <w:szCs w:val="28"/>
          <w:lang w:eastAsia="ru-RU"/>
        </w:rPr>
        <w:t>учреждений</w:t>
      </w:r>
      <w:proofErr w:type="gramEnd"/>
      <w:r w:rsidRPr="00916486">
        <w:rPr>
          <w:rFonts w:ascii="Times New Roman" w:eastAsia="Times New Roman" w:hAnsi="Times New Roman" w:cs="Times New Roman"/>
          <w:sz w:val="28"/>
          <w:szCs w:val="28"/>
          <w:lang w:eastAsia="ru-RU"/>
        </w:rPr>
        <w:t xml:space="preserve"> оказывается по решению руководителя учреждения в связи с бракосочетанием, с рождением ребенка, в связи со смертью супруга (супруги) или близких родственников (детей, родителей).</w:t>
      </w:r>
    </w:p>
    <w:p w:rsidR="00916486" w:rsidRPr="00916486" w:rsidRDefault="00916486" w:rsidP="00916486">
      <w:pPr>
        <w:widowControl w:val="0"/>
        <w:tabs>
          <w:tab w:val="left" w:pos="720"/>
        </w:tabs>
        <w:adjustRightInd w:val="0"/>
        <w:spacing w:after="0" w:line="360" w:lineRule="atLeast"/>
        <w:ind w:firstLine="72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5.2. Размер единовременной </w:t>
      </w:r>
      <w:r w:rsidRPr="00916486">
        <w:rPr>
          <w:rFonts w:ascii="Times New Roman" w:eastAsia="Times New Roman" w:hAnsi="Times New Roman" w:cs="Times New Roman"/>
          <w:sz w:val="28"/>
          <w:szCs w:val="28"/>
          <w:lang w:eastAsia="ru-RU"/>
        </w:rPr>
        <w:tab/>
        <w:t>материальной помощи не может превышать трех тысяч рублей по каждому основанию, предусмотренному пунктом 5.1. настоящего Положения.</w:t>
      </w:r>
    </w:p>
    <w:p w:rsidR="00916486" w:rsidRPr="00916486" w:rsidRDefault="00916486" w:rsidP="00916486">
      <w:pPr>
        <w:widowControl w:val="0"/>
        <w:tabs>
          <w:tab w:val="left" w:pos="720"/>
        </w:tabs>
        <w:adjustRightInd w:val="0"/>
        <w:spacing w:after="0" w:line="360" w:lineRule="atLeast"/>
        <w:ind w:firstLine="720"/>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5.3. Выплата единовременной материальной помощи работникам производится на основании распоряжения руководителя учреждения с учетом положений настоящего раздела.</w:t>
      </w:r>
    </w:p>
    <w:p w:rsidR="00916486" w:rsidRPr="00916486" w:rsidRDefault="00916486" w:rsidP="00916486">
      <w:pPr>
        <w:widowControl w:val="0"/>
        <w:tabs>
          <w:tab w:val="left" w:pos="720"/>
        </w:tabs>
        <w:adjustRightInd w:val="0"/>
        <w:spacing w:after="0" w:line="360" w:lineRule="atLeast"/>
        <w:ind w:firstLine="720"/>
        <w:jc w:val="both"/>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center"/>
        <w:outlineLvl w:val="1"/>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6. Расходные обязательства</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Оплата труда работников учреждений осуществляется в соответствии с установленным настоящим Положением и является расходным обязательством администрации Долгомостовского сельсовета. </w:t>
      </w: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center"/>
        <w:outlineLvl w:val="1"/>
        <w:rPr>
          <w:rFonts w:ascii="Times New Roman" w:eastAsia="Times New Roman" w:hAnsi="Times New Roman" w:cs="Times New Roman"/>
          <w:b/>
          <w:sz w:val="28"/>
          <w:szCs w:val="28"/>
          <w:lang w:eastAsia="ru-RU"/>
        </w:rPr>
      </w:pPr>
      <w:r w:rsidRPr="00916486">
        <w:rPr>
          <w:rFonts w:ascii="Times New Roman" w:eastAsia="Times New Roman" w:hAnsi="Times New Roman" w:cs="Times New Roman"/>
          <w:b/>
          <w:sz w:val="28"/>
          <w:szCs w:val="28"/>
          <w:lang w:eastAsia="ru-RU"/>
        </w:rPr>
        <w:t>7. Заключительные и переходные положения</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7.1. </w:t>
      </w:r>
      <w:proofErr w:type="gramStart"/>
      <w:r w:rsidRPr="00916486">
        <w:rPr>
          <w:rFonts w:ascii="Times New Roman" w:eastAsia="Times New Roman" w:hAnsi="Times New Roman" w:cs="Times New Roman"/>
          <w:sz w:val="28"/>
          <w:szCs w:val="28"/>
          <w:lang w:eastAsia="ru-RU"/>
        </w:rPr>
        <w:t xml:space="preserve">Заработная плата в соответствии с системой оплаты труда, установленной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иными нормативными </w:t>
      </w:r>
      <w:r w:rsidRPr="00916486">
        <w:rPr>
          <w:rFonts w:ascii="Times New Roman" w:eastAsia="Times New Roman" w:hAnsi="Times New Roman" w:cs="Times New Roman"/>
          <w:sz w:val="28"/>
          <w:szCs w:val="28"/>
          <w:lang w:eastAsia="ru-RU"/>
        </w:rPr>
        <w:lastRenderedPageBreak/>
        <w:t>правовыми актами Российской Федерации, Красноярского края и Абанского района, содержащие нормы трудового права, и настоящим Положением, с момента распространения на работников условий оплаты труда, установленных</w:t>
      </w:r>
      <w:proofErr w:type="gramEnd"/>
      <w:r w:rsidRPr="00916486">
        <w:rPr>
          <w:rFonts w:ascii="Times New Roman" w:eastAsia="Times New Roman" w:hAnsi="Times New Roman" w:cs="Times New Roman"/>
          <w:sz w:val="28"/>
          <w:szCs w:val="28"/>
          <w:lang w:eastAsia="ru-RU"/>
        </w:rPr>
        <w:t xml:space="preserve"> трудовым договором (дополнительным соглашением к трудовому договору) в соответствии с настоящим Положением.</w:t>
      </w:r>
    </w:p>
    <w:p w:rsidR="00916486" w:rsidRPr="00916486" w:rsidRDefault="00916486" w:rsidP="00916486">
      <w:pPr>
        <w:widowControl w:val="0"/>
        <w:autoSpaceDE w:val="0"/>
        <w:autoSpaceDN w:val="0"/>
        <w:adjustRightInd w:val="0"/>
        <w:spacing w:after="0" w:line="360" w:lineRule="atLeast"/>
        <w:ind w:firstLine="540"/>
        <w:jc w:val="both"/>
        <w:outlineLvl w:val="1"/>
        <w:rPr>
          <w:rFonts w:ascii="Times New Roman" w:eastAsia="Times New Roman" w:hAnsi="Times New Roman" w:cs="Times New Roman"/>
          <w:sz w:val="28"/>
          <w:szCs w:val="28"/>
          <w:lang w:eastAsia="ru-RU"/>
        </w:rPr>
      </w:pPr>
      <w:r w:rsidRPr="00916486">
        <w:rPr>
          <w:rFonts w:ascii="Times New Roman" w:eastAsia="Times New Roman" w:hAnsi="Times New Roman" w:cs="Times New Roman"/>
          <w:sz w:val="28"/>
          <w:szCs w:val="28"/>
          <w:lang w:eastAsia="ru-RU"/>
        </w:rPr>
        <w:t xml:space="preserve">7.2. </w:t>
      </w:r>
      <w:proofErr w:type="gramStart"/>
      <w:r w:rsidRPr="00916486">
        <w:rPr>
          <w:rFonts w:ascii="Times New Roman" w:eastAsia="Times New Roman" w:hAnsi="Times New Roman" w:cs="Times New Roman"/>
          <w:sz w:val="28"/>
          <w:szCs w:val="28"/>
          <w:lang w:eastAsia="ru-RU"/>
        </w:rP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новым системам оплаты труда в сумме не ниже размера заработной платы (без учета стимулирующих выплат), установленного тарифной системой оплаты труда.</w:t>
      </w:r>
      <w:proofErr w:type="gramEnd"/>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ind w:firstLine="708"/>
        <w:jc w:val="both"/>
        <w:rPr>
          <w:rFonts w:ascii="Times New Roman" w:eastAsia="Times New Roman" w:hAnsi="Times New Roman" w:cs="Times New Roman"/>
          <w:sz w:val="28"/>
          <w:szCs w:val="28"/>
          <w:lang w:eastAsia="ru-RU"/>
        </w:rPr>
      </w:pPr>
    </w:p>
    <w:p w:rsidR="00916486" w:rsidRPr="00916486" w:rsidRDefault="00916486" w:rsidP="00916486">
      <w:pPr>
        <w:widowControl w:val="0"/>
        <w:adjustRightInd w:val="0"/>
        <w:spacing w:after="0" w:line="360" w:lineRule="atLeast"/>
        <w:jc w:val="both"/>
        <w:rPr>
          <w:rFonts w:ascii="Times New Roman" w:eastAsia="Times New Roman" w:hAnsi="Times New Roman" w:cs="Times New Roman"/>
          <w:b/>
          <w:sz w:val="28"/>
          <w:szCs w:val="28"/>
          <w:lang w:eastAsia="ru-RU"/>
        </w:rPr>
      </w:pPr>
    </w:p>
    <w:p w:rsidR="00916486" w:rsidRPr="00916486" w:rsidRDefault="00916486" w:rsidP="00916486">
      <w:pPr>
        <w:widowControl w:val="0"/>
        <w:adjustRightInd w:val="0"/>
        <w:spacing w:after="0" w:line="240" w:lineRule="auto"/>
        <w:jc w:val="both"/>
        <w:rPr>
          <w:rFonts w:ascii="Times New Roman" w:eastAsia="Times New Roman" w:hAnsi="Times New Roman" w:cs="Times New Roman"/>
          <w:sz w:val="24"/>
          <w:szCs w:val="24"/>
          <w:lang w:eastAsia="ru-RU"/>
        </w:rPr>
      </w:pPr>
      <w:r w:rsidRPr="00916486">
        <w:rPr>
          <w:rFonts w:ascii="Times New Roman" w:eastAsia="Times New Roman" w:hAnsi="Times New Roman" w:cs="Times New Roman"/>
          <w:sz w:val="24"/>
          <w:szCs w:val="24"/>
          <w:lang w:eastAsia="ru-RU"/>
        </w:rPr>
        <w:t xml:space="preserve"> </w:t>
      </w:r>
    </w:p>
    <w:p w:rsidR="00A769DF" w:rsidRDefault="00A769DF"/>
    <w:sectPr w:rsidR="00A769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2B154B"/>
    <w:multiLevelType w:val="hybridMultilevel"/>
    <w:tmpl w:val="A9664A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9D6"/>
    <w:rsid w:val="003A36C3"/>
    <w:rsid w:val="00916486"/>
    <w:rsid w:val="00A059D6"/>
    <w:rsid w:val="00A769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4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64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164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main?base=LAW;n=108403;fld=1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1910</Words>
  <Characters>10891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Microsoft Office</cp:lastModifiedBy>
  <cp:revision>2</cp:revision>
  <dcterms:created xsi:type="dcterms:W3CDTF">2018-01-05T08:41:00Z</dcterms:created>
  <dcterms:modified xsi:type="dcterms:W3CDTF">2018-01-05T11:21:00Z</dcterms:modified>
</cp:coreProperties>
</file>