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C2" w:rsidRPr="00A159C2" w:rsidRDefault="00A159C2" w:rsidP="00A159C2">
      <w:pPr>
        <w:tabs>
          <w:tab w:val="left" w:pos="609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14375"/>
            <wp:effectExtent l="0" t="0" r="9525" b="9525"/>
            <wp:docPr id="1" name="Рисунок 1" descr="Герб Аб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Аб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9C2" w:rsidRPr="00A159C2" w:rsidRDefault="00A159C2" w:rsidP="00A1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Долгомостовского сельсовета</w:t>
      </w:r>
    </w:p>
    <w:p w:rsidR="00A159C2" w:rsidRPr="00A159C2" w:rsidRDefault="00A159C2" w:rsidP="00A1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Абанского района Красноярского края</w:t>
      </w:r>
    </w:p>
    <w:p w:rsidR="00A159C2" w:rsidRPr="00A159C2" w:rsidRDefault="00A159C2" w:rsidP="00A15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C2" w:rsidRPr="00A159C2" w:rsidRDefault="00A159C2" w:rsidP="00A15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C2" w:rsidRPr="00A159C2" w:rsidRDefault="00A159C2" w:rsidP="00A159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159C2" w:rsidRPr="00A159C2" w:rsidRDefault="00A159C2" w:rsidP="00A15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C2" w:rsidRPr="00A159C2" w:rsidRDefault="00A159C2" w:rsidP="00A15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C2" w:rsidRPr="00A159C2" w:rsidRDefault="00C20D29" w:rsidP="00A159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21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A159C2"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.12.2017</w:t>
      </w:r>
      <w:r w:rsid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A159C2"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Долгий Мост</w:t>
      </w:r>
      <w:r w:rsidR="00A159C2"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9C2"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159C2"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79-п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345B" w:rsidRDefault="00AB345B" w:rsidP="00AB34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C5">
        <w:rPr>
          <w:rFonts w:ascii="Times New Roman" w:hAnsi="Times New Roman" w:cs="Times New Roman"/>
          <w:b/>
          <w:sz w:val="28"/>
          <w:szCs w:val="28"/>
        </w:rPr>
        <w:t xml:space="preserve">Порядок   </w:t>
      </w:r>
    </w:p>
    <w:p w:rsidR="00AB345B" w:rsidRPr="00A159C2" w:rsidRDefault="00AB345B" w:rsidP="00AB345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0C5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проекта муниципальной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C430C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430C5">
        <w:rPr>
          <w:rFonts w:ascii="Times New Roman" w:hAnsi="Times New Roman" w:cs="Times New Roman"/>
          <w:b/>
          <w:sz w:val="28"/>
          <w:szCs w:val="28"/>
        </w:rPr>
        <w:t>проекта изменений, которые вносятся в действующую муниципальную программу) «Формирование комфортной городской среды на территории Долгомостовского сельсовета  на 2018 - 2022 годы».</w:t>
      </w:r>
      <w:r w:rsidRPr="00A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9C2" w:rsidRPr="00A159C2" w:rsidRDefault="00A159C2" w:rsidP="00A159C2">
      <w:pPr>
        <w:pStyle w:val="a3"/>
        <w:jc w:val="both"/>
        <w:rPr>
          <w:sz w:val="28"/>
          <w:szCs w:val="28"/>
        </w:rPr>
      </w:pPr>
      <w:r w:rsidRPr="00A159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proofErr w:type="gramStart"/>
      <w:r w:rsidRPr="00A159C2">
        <w:rPr>
          <w:sz w:val="28"/>
          <w:szCs w:val="28"/>
        </w:rPr>
        <w:t xml:space="preserve">В соответствии с </w:t>
      </w:r>
      <w:hyperlink r:id="rId6" w:tooltip="Постановления правительства Российской Федерации" w:history="1">
        <w:r w:rsidRPr="00A159C2">
          <w:rPr>
            <w:rStyle w:val="a4"/>
            <w:color w:val="auto"/>
            <w:sz w:val="28"/>
            <w:szCs w:val="28"/>
            <w:u w:val="none"/>
          </w:rPr>
          <w:t>постановлением правительства Российской Федерации</w:t>
        </w:r>
      </w:hyperlink>
      <w:r w:rsidRPr="00A159C2">
        <w:rPr>
          <w:sz w:val="28"/>
          <w:szCs w:val="28"/>
        </w:rPr>
        <w:t xml:space="preserve"> от </w:t>
      </w:r>
      <w:hyperlink r:id="rId7" w:tooltip="10 февраля" w:history="1">
        <w:r w:rsidRPr="00A159C2">
          <w:rPr>
            <w:rStyle w:val="a4"/>
            <w:color w:val="auto"/>
            <w:sz w:val="28"/>
            <w:szCs w:val="28"/>
            <w:u w:val="none"/>
          </w:rPr>
          <w:t>10 февраля</w:t>
        </w:r>
      </w:hyperlink>
      <w:r w:rsidRPr="00A159C2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169</w:t>
      </w:r>
      <w:r w:rsidRPr="00A159C2">
        <w:rPr>
          <w:sz w:val="28"/>
          <w:szCs w:val="28"/>
        </w:rPr>
        <w:t xml:space="preserve"> «Об утверждении Правил предоставления и распределения субсидий из </w:t>
      </w:r>
      <w:hyperlink r:id="rId8" w:tooltip="Бюджет федеральный" w:history="1">
        <w:r w:rsidRPr="00A159C2">
          <w:rPr>
            <w:rStyle w:val="a4"/>
            <w:color w:val="auto"/>
            <w:sz w:val="28"/>
            <w:szCs w:val="28"/>
            <w:u w:val="none"/>
          </w:rPr>
          <w:t>федерального бюджета</w:t>
        </w:r>
      </w:hyperlink>
      <w:r w:rsidRPr="00A159C2">
        <w:rPr>
          <w:sz w:val="28"/>
          <w:szCs w:val="28"/>
        </w:rPr>
        <w:t xml:space="preserve"> бюджетам субъектов Российской Федерации на поддержку государственных программ субъектов Российской Федерации и муниципальных программ «Формирования современной городской среды», со статьей 179 Бюджетного кодекса Российской Федерации, в целях реализации на территории </w:t>
      </w:r>
      <w:r>
        <w:rPr>
          <w:sz w:val="28"/>
          <w:szCs w:val="28"/>
        </w:rPr>
        <w:t>Долгомостовского сельсовета Абанского района</w:t>
      </w:r>
      <w:r w:rsidRPr="00A159C2">
        <w:rPr>
          <w:sz w:val="28"/>
          <w:szCs w:val="28"/>
        </w:rPr>
        <w:t xml:space="preserve"> приоритетного проекта «Формирование</w:t>
      </w:r>
      <w:proofErr w:type="gramEnd"/>
      <w:r w:rsidRPr="00A159C2">
        <w:rPr>
          <w:sz w:val="28"/>
          <w:szCs w:val="28"/>
        </w:rPr>
        <w:t xml:space="preserve"> современной городской среды»,</w:t>
      </w:r>
    </w:p>
    <w:p w:rsidR="00A159C2" w:rsidRPr="00A159C2" w:rsidRDefault="00A159C2" w:rsidP="00A159C2">
      <w:pPr>
        <w:pStyle w:val="a3"/>
        <w:jc w:val="both"/>
        <w:rPr>
          <w:sz w:val="28"/>
          <w:szCs w:val="28"/>
        </w:rPr>
      </w:pPr>
      <w:r w:rsidRPr="00A159C2">
        <w:rPr>
          <w:sz w:val="28"/>
          <w:szCs w:val="28"/>
        </w:rPr>
        <w:t>ПОСТАНОВЛЯЮ:</w:t>
      </w:r>
    </w:p>
    <w:p w:rsidR="00A159C2" w:rsidRPr="00AB345B" w:rsidRDefault="00A159C2" w:rsidP="00AB345B">
      <w:pPr>
        <w:pStyle w:val="a3"/>
        <w:jc w:val="both"/>
        <w:rPr>
          <w:sz w:val="28"/>
          <w:szCs w:val="28"/>
        </w:rPr>
      </w:pPr>
      <w:r w:rsidRPr="00A159C2">
        <w:rPr>
          <w:sz w:val="28"/>
          <w:szCs w:val="28"/>
        </w:rPr>
        <w:t>1. </w:t>
      </w:r>
      <w:proofErr w:type="gramStart"/>
      <w:r w:rsidRPr="00A159C2">
        <w:rPr>
          <w:sz w:val="28"/>
          <w:szCs w:val="28"/>
        </w:rPr>
        <w:t xml:space="preserve">Утвердить прилагаемый Порядок </w:t>
      </w:r>
      <w:r w:rsidR="00C430C5">
        <w:rPr>
          <w:sz w:val="28"/>
          <w:szCs w:val="28"/>
        </w:rPr>
        <w:t xml:space="preserve"> </w:t>
      </w:r>
      <w:r w:rsidRPr="00A159C2">
        <w:rPr>
          <w:sz w:val="28"/>
          <w:szCs w:val="28"/>
        </w:rPr>
        <w:t xml:space="preserve"> общественн</w:t>
      </w:r>
      <w:r w:rsidR="00C430C5">
        <w:rPr>
          <w:sz w:val="28"/>
          <w:szCs w:val="28"/>
        </w:rPr>
        <w:t>ого</w:t>
      </w:r>
      <w:r w:rsidRPr="00A159C2">
        <w:rPr>
          <w:sz w:val="28"/>
          <w:szCs w:val="28"/>
        </w:rPr>
        <w:t xml:space="preserve"> обсуждени</w:t>
      </w:r>
      <w:r w:rsidR="00C430C5">
        <w:rPr>
          <w:sz w:val="28"/>
          <w:szCs w:val="28"/>
        </w:rPr>
        <w:t>я</w:t>
      </w:r>
      <w:r w:rsidRPr="00A159C2">
        <w:rPr>
          <w:sz w:val="28"/>
          <w:szCs w:val="28"/>
        </w:rPr>
        <w:t xml:space="preserve"> проекта муниципальной программы </w:t>
      </w:r>
      <w:r w:rsidR="00C430C5">
        <w:rPr>
          <w:sz w:val="28"/>
          <w:szCs w:val="28"/>
        </w:rPr>
        <w:t>(</w:t>
      </w:r>
      <w:r w:rsidRPr="00A159C2">
        <w:rPr>
          <w:sz w:val="28"/>
          <w:szCs w:val="28"/>
        </w:rPr>
        <w:t>проекта изменений</w:t>
      </w:r>
      <w:r w:rsidR="00C430C5">
        <w:rPr>
          <w:sz w:val="28"/>
          <w:szCs w:val="28"/>
        </w:rPr>
        <w:t>, которые вносятся в действующую</w:t>
      </w:r>
      <w:r w:rsidRPr="00A159C2">
        <w:rPr>
          <w:sz w:val="28"/>
          <w:szCs w:val="28"/>
        </w:rPr>
        <w:t xml:space="preserve"> муниципальн</w:t>
      </w:r>
      <w:r w:rsidR="00C430C5">
        <w:rPr>
          <w:sz w:val="28"/>
          <w:szCs w:val="28"/>
        </w:rPr>
        <w:t>ую</w:t>
      </w:r>
      <w:r w:rsidRPr="00A159C2">
        <w:rPr>
          <w:sz w:val="28"/>
          <w:szCs w:val="28"/>
        </w:rPr>
        <w:t xml:space="preserve"> программ</w:t>
      </w:r>
      <w:r w:rsidR="00C430C5">
        <w:rPr>
          <w:sz w:val="28"/>
          <w:szCs w:val="28"/>
        </w:rPr>
        <w:t>у)</w:t>
      </w:r>
      <w:r w:rsidRPr="00A159C2">
        <w:rPr>
          <w:sz w:val="28"/>
          <w:szCs w:val="28"/>
        </w:rPr>
        <w:t xml:space="preserve"> «Формирование комфортной городской среды на территории </w:t>
      </w:r>
      <w:r>
        <w:rPr>
          <w:sz w:val="28"/>
          <w:szCs w:val="28"/>
        </w:rPr>
        <w:t xml:space="preserve">Долгомостовского сельсовета </w:t>
      </w:r>
      <w:r w:rsidRPr="00A159C2">
        <w:rPr>
          <w:sz w:val="28"/>
          <w:szCs w:val="28"/>
        </w:rPr>
        <w:t xml:space="preserve"> на 2018 - 2022 годы».  </w:t>
      </w:r>
      <w:r w:rsidR="00AB345B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Cs/>
          <w:color w:val="000000"/>
          <w:sz w:val="28"/>
          <w:szCs w:val="28"/>
        </w:rPr>
        <w:t>2</w:t>
      </w:r>
      <w:r w:rsidRPr="00A159C2">
        <w:rPr>
          <w:bCs/>
          <w:color w:val="000000"/>
          <w:sz w:val="28"/>
          <w:szCs w:val="28"/>
        </w:rPr>
        <w:t>.</w:t>
      </w:r>
      <w:r w:rsidRPr="00A159C2">
        <w:rPr>
          <w:sz w:val="28"/>
          <w:szCs w:val="28"/>
        </w:rPr>
        <w:t>Контроль за исполнением настоящего п</w:t>
      </w:r>
      <w:r w:rsidR="00AB345B">
        <w:rPr>
          <w:sz w:val="28"/>
          <w:szCs w:val="28"/>
        </w:rPr>
        <w:t xml:space="preserve">остановления оставляю за собой.          </w:t>
      </w:r>
      <w:r>
        <w:rPr>
          <w:sz w:val="28"/>
          <w:szCs w:val="28"/>
        </w:rPr>
        <w:t>3</w:t>
      </w:r>
      <w:r w:rsidRPr="00A159C2">
        <w:rPr>
          <w:sz w:val="28"/>
          <w:szCs w:val="28"/>
        </w:rPr>
        <w:t>.</w:t>
      </w:r>
      <w:r w:rsidRPr="00A159C2">
        <w:rPr>
          <w:bCs/>
          <w:sz w:val="28"/>
          <w:szCs w:val="28"/>
        </w:rPr>
        <w:t xml:space="preserve">Постановление вступает в силу в день, следующий за днём его официального опубликования </w:t>
      </w:r>
      <w:r w:rsidR="00C20D29">
        <w:rPr>
          <w:bCs/>
          <w:sz w:val="28"/>
          <w:szCs w:val="28"/>
        </w:rPr>
        <w:t>на сайте администрации Долгомостовского сельсовета в сети интернет,</w:t>
      </w:r>
      <w:r w:rsidR="00C20D29" w:rsidRPr="00A159C2">
        <w:rPr>
          <w:bCs/>
          <w:sz w:val="28"/>
          <w:szCs w:val="28"/>
        </w:rPr>
        <w:t xml:space="preserve"> </w:t>
      </w:r>
      <w:r w:rsidRPr="00A159C2">
        <w:rPr>
          <w:bCs/>
          <w:sz w:val="28"/>
          <w:szCs w:val="28"/>
        </w:rPr>
        <w:t>в  газете</w:t>
      </w:r>
      <w:proofErr w:type="gramEnd"/>
      <w:r w:rsidRPr="00A159C2">
        <w:rPr>
          <w:bCs/>
          <w:sz w:val="28"/>
          <w:szCs w:val="28"/>
        </w:rPr>
        <w:t xml:space="preserve"> «</w:t>
      </w:r>
      <w:r w:rsidRPr="00A159C2">
        <w:rPr>
          <w:bCs/>
          <w:iCs/>
          <w:sz w:val="28"/>
          <w:szCs w:val="28"/>
        </w:rPr>
        <w:t>Ведомости Долгомостовского сельсовета</w:t>
      </w:r>
      <w:r w:rsidRPr="00A159C2">
        <w:rPr>
          <w:bCs/>
          <w:sz w:val="28"/>
          <w:szCs w:val="28"/>
        </w:rPr>
        <w:t>»</w:t>
      </w:r>
      <w:r w:rsidR="00C20D29">
        <w:rPr>
          <w:bCs/>
          <w:sz w:val="28"/>
          <w:szCs w:val="28"/>
        </w:rPr>
        <w:t>.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</w:t>
      </w:r>
      <w:r w:rsidRPr="00A159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Долгомостовского</w:t>
      </w:r>
      <w:r w:rsidRPr="00A15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                           </w:t>
      </w:r>
      <w:r w:rsidR="00AB34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proofErr w:type="spellStart"/>
      <w:r w:rsidRPr="00A159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Н.И.Шишлянникова</w:t>
      </w:r>
      <w:proofErr w:type="spellEnd"/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AB345B" w:rsidRDefault="00AB345B" w:rsidP="00A159C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159C2" w:rsidRDefault="00A159C2" w:rsidP="00A159C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Приложение 1</w:t>
      </w:r>
    </w:p>
    <w:p w:rsidR="00A159C2" w:rsidRDefault="00A159C2" w:rsidP="00A159C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20D29">
        <w:rPr>
          <w:rFonts w:ascii="Times New Roman" w:eastAsia="Times New Roman" w:hAnsi="Times New Roman" w:cs="Times New Roman"/>
          <w:sz w:val="28"/>
          <w:szCs w:val="28"/>
        </w:rPr>
        <w:t>28.12.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2017 № </w:t>
      </w:r>
      <w:r w:rsidR="00C20D29">
        <w:rPr>
          <w:rFonts w:ascii="Times New Roman" w:eastAsia="Times New Roman" w:hAnsi="Times New Roman" w:cs="Times New Roman"/>
          <w:sz w:val="28"/>
          <w:szCs w:val="28"/>
        </w:rPr>
        <w:t>79-п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0C5" w:rsidRDefault="00C430C5" w:rsidP="00A159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0C5">
        <w:rPr>
          <w:rFonts w:ascii="Times New Roman" w:hAnsi="Times New Roman" w:cs="Times New Roman"/>
          <w:b/>
          <w:sz w:val="28"/>
          <w:szCs w:val="28"/>
        </w:rPr>
        <w:t xml:space="preserve">Порядок   </w:t>
      </w:r>
    </w:p>
    <w:p w:rsidR="00A159C2" w:rsidRPr="00A159C2" w:rsidRDefault="00C430C5" w:rsidP="00A159C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30C5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проекта муниципальной программы </w:t>
      </w:r>
      <w:proofErr w:type="gramStart"/>
      <w:r w:rsidRPr="00C430C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430C5">
        <w:rPr>
          <w:rFonts w:ascii="Times New Roman" w:hAnsi="Times New Roman" w:cs="Times New Roman"/>
          <w:b/>
          <w:sz w:val="28"/>
          <w:szCs w:val="28"/>
        </w:rPr>
        <w:t>проекта изменений, которые вносятся в действующую муниципальную программу) «Формирование комфортной городской среды на территории Долгомостовского сельсовета  на 2018 - 2022 годы».</w:t>
      </w:r>
      <w:r w:rsidRPr="00A159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>1. Порядок общественного обсуждения проекта муниципальной программы (</w:t>
      </w:r>
      <w:r w:rsidRPr="00A159C2">
        <w:rPr>
          <w:rFonts w:ascii="Times New Roman" w:eastAsia="Times New Roman" w:hAnsi="Times New Roman" w:cs="Times New Roman"/>
          <w:sz w:val="28"/>
          <w:szCs w:val="28"/>
        </w:rPr>
        <w:t>проекта изменений, которые вносятся в действующую муниципальную программу)</w:t>
      </w:r>
      <w:r w:rsidRPr="00A159C2">
        <w:rPr>
          <w:rFonts w:ascii="Times New Roman" w:eastAsia="Calibri" w:hAnsi="Times New Roman" w:cs="Times New Roman"/>
          <w:bCs/>
          <w:sz w:val="28"/>
          <w:szCs w:val="28"/>
        </w:rPr>
        <w:t xml:space="preserve"> формирования современной городской среды на 2018-2022 годы (далее – Порядок) устанавливает порядок и сроки общественного обсуждения </w:t>
      </w:r>
      <w:r w:rsidRPr="00A159C2">
        <w:rPr>
          <w:rFonts w:ascii="Times New Roman" w:eastAsia="Times New Roman" w:hAnsi="Times New Roman" w:cs="Times New Roman"/>
          <w:sz w:val="28"/>
          <w:szCs w:val="28"/>
        </w:rPr>
        <w:t>проекта муниципальной программы (проекта изменений, которые вносятся в действующую муниципальную программу) формирования современной городской среды на 2018-2022 годы</w:t>
      </w:r>
      <w:r w:rsidRPr="00A159C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общественное обсуждение).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>2. Порядок разработан в целях: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 xml:space="preserve">1) информирования граждан и организаций о разработанном </w:t>
      </w:r>
      <w:r w:rsidRPr="00A159C2">
        <w:rPr>
          <w:rFonts w:ascii="Times New Roman" w:eastAsia="Times New Roman" w:hAnsi="Times New Roman" w:cs="Times New Roman"/>
          <w:sz w:val="28"/>
          <w:szCs w:val="28"/>
        </w:rPr>
        <w:t>проекте муниципальной программы (проекта изменений, которые вносятся в действующую муниципальную программу) формирования современной городской среды на 2018-2022 годы</w:t>
      </w:r>
      <w:r w:rsidRPr="00A159C2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- проект программы);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>2) выявления и учета общественного мнения по предлагаемым в проекте программы решениям;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>3) подготовки предложений по результатам общественного обсуждения проекта программы.</w:t>
      </w:r>
    </w:p>
    <w:p w:rsidR="00A159C2" w:rsidRPr="00A159C2" w:rsidRDefault="00A159C2" w:rsidP="00A159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59C2">
        <w:rPr>
          <w:rFonts w:ascii="Times New Roman" w:eastAsia="Calibri" w:hAnsi="Times New Roman" w:cs="Times New Roman"/>
          <w:bCs/>
          <w:sz w:val="28"/>
          <w:szCs w:val="28"/>
        </w:rPr>
        <w:t>3. Организацию и проведение общественного обсуждения осуществляет орган местного самоуправления муниципального образования, ответственный за разработку проекта программы.</w:t>
      </w:r>
    </w:p>
    <w:p w:rsidR="00A159C2" w:rsidRPr="00A159C2" w:rsidRDefault="00A159C2" w:rsidP="00A159C2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</w:rPr>
      </w:pPr>
      <w:r w:rsidRPr="00A159C2">
        <w:rPr>
          <w:rFonts w:ascii="Times New Roman" w:eastAsia="Calibri" w:hAnsi="Times New Roman" w:cs="Times New Roman"/>
          <w:sz w:val="28"/>
        </w:rPr>
        <w:t xml:space="preserve">4. Общественное обсуждение проекта программы предусматривает </w:t>
      </w:r>
      <w:bookmarkStart w:id="1" w:name="P38"/>
      <w:bookmarkEnd w:id="1"/>
      <w:r w:rsidRPr="00A159C2">
        <w:rPr>
          <w:rFonts w:ascii="Times New Roman" w:eastAsia="Calibri" w:hAnsi="Times New Roman" w:cs="Times New Roman"/>
          <w:sz w:val="28"/>
        </w:rPr>
        <w:t xml:space="preserve"> рассмотрение проекта программы представителями общественности с использованием информационно-телекоммуникационной сети «Интернет» (далее - Интернет) и </w:t>
      </w:r>
      <w:bookmarkStart w:id="2" w:name="P39"/>
      <w:bookmarkEnd w:id="2"/>
      <w:r w:rsidRPr="00A159C2">
        <w:rPr>
          <w:rFonts w:ascii="Times New Roman" w:eastAsia="Calibri" w:hAnsi="Times New Roman" w:cs="Times New Roman"/>
          <w:sz w:val="28"/>
        </w:rPr>
        <w:t>рассмотрение проекта программы общественной комиссией по развитию городской среды, созданной на территории муниципального образования.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 целью организации проведения общественного обсуждения орган местного самоуправления муниципального образования размещает на официальном сайте в сети Интернет не </w:t>
      </w:r>
      <w:proofErr w:type="gramStart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3 дня до начала проведения общественного обсуждения: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те</w:t>
      </w:r>
      <w:proofErr w:type="gramStart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оекта программы, вынесенный на общественное обсуждение;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информацию о сроках общественного обсуждения проекта программы;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информацию о сроке приема замечаний и предложений по проекту программы и способах их предоставления;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контактный телефон (телефоны), электронный адрес, почтовый адрес </w:t>
      </w: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ответственного лица органа местного самоуправления муниципального образования, осуществляющего прием замечаний и предложений, их обобщение по проекту программы (далее – ответственное лицо).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47"/>
      <w:bookmarkEnd w:id="3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Общественное обсуждение проекта программы проводится в течение 30 календарных дней со дня размещения на официальном сайте в сети Интернет информации, указанной в пункте 5 Порядка.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Предложения и замечания по проекту программы принимаются в электронной форме по электронной почте и (или) в письменной форме на бумажном носителе в течение 15 календарных дней </w:t>
      </w: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на официальном сайте информации, указанной в пункте 5 Порядка.</w:t>
      </w:r>
    </w:p>
    <w:p w:rsidR="00A159C2" w:rsidRPr="00A159C2" w:rsidRDefault="00A159C2" w:rsidP="00A159C2">
      <w:pPr>
        <w:spacing w:after="1" w:line="280" w:lineRule="atLeast"/>
        <w:ind w:firstLine="540"/>
        <w:jc w:val="both"/>
        <w:rPr>
          <w:rFonts w:ascii="Calibri" w:eastAsia="Calibri" w:hAnsi="Calibri" w:cs="Times New Roman"/>
        </w:rPr>
      </w:pPr>
      <w:r w:rsidRPr="00A159C2">
        <w:rPr>
          <w:rFonts w:ascii="Times New Roman" w:eastAsia="Calibri" w:hAnsi="Times New Roman" w:cs="Times New Roman"/>
          <w:sz w:val="28"/>
        </w:rPr>
        <w:t>8. Основным требованием к участникам общественного обсуждения является указание фамилии, имени и отчества (при наличии), почтового адреса, контактного номера телефона гражданина, либо наименование, юридический адрес, почтовый адрес, контактный телефон юридического лица, направившего замечания и (или) предложения.</w:t>
      </w:r>
    </w:p>
    <w:p w:rsidR="00A159C2" w:rsidRPr="00A159C2" w:rsidRDefault="00A159C2" w:rsidP="00A159C2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9C2">
        <w:rPr>
          <w:rFonts w:ascii="Times New Roman" w:eastAsia="Calibri" w:hAnsi="Times New Roman" w:cs="Times New Roman"/>
          <w:sz w:val="28"/>
          <w:szCs w:val="28"/>
        </w:rPr>
        <w:t>9. Все замечания и (или) предложения, поступившие в электронной и (или) письменной форме в результате общественных обсуждений по проекту программы не позднее двух рабочих дней после окончания срока, установленного пунктом 7 настоящего Порядка, вносятся в сводный перечень замечаний и предложений, оформляемый ответственным лицом, и размещаются на официальном сайте в сети Интернет.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позднее трех дней до окончания общественного обсуждения общественная комиссия, сформированная в соответствии с Положением о развитии городской среды, рассматривает сводный перечень замечаний и предложений, и дает по каждому из них свои рекомендации, которые оформляются решением общественной комиссии. Указанное решение подлежит размещению на официальном сайте в сети Интернет в течение дня, следующего за днем принятия решения.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Не подлежат рассмотрению замечания и предложения:</w:t>
      </w:r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без указания фамилии, имени, отчества (последнее - при наличии) участника общественного обсуждения проекта программы;</w:t>
      </w:r>
    </w:p>
    <w:p w:rsidR="00A159C2" w:rsidRPr="00A159C2" w:rsidRDefault="00A159C2" w:rsidP="00317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gramStart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proofErr w:type="gramEnd"/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поддаются прочтению;</w:t>
      </w:r>
    </w:p>
    <w:p w:rsidR="00A159C2" w:rsidRPr="00A159C2" w:rsidRDefault="00A159C2" w:rsidP="00317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3) экстремистской направленности;</w:t>
      </w:r>
    </w:p>
    <w:p w:rsidR="00A159C2" w:rsidRPr="00A159C2" w:rsidRDefault="00A159C2" w:rsidP="00317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содержат нецензурные либо оскорбительные выражения;</w:t>
      </w:r>
    </w:p>
    <w:p w:rsidR="00A159C2" w:rsidRPr="00A159C2" w:rsidRDefault="00A159C2" w:rsidP="003172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поступили по истечении срока, уста</w:t>
      </w:r>
      <w:r w:rsidR="0031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новленного пунктом 7 настоящего </w:t>
      </w: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Порядка. </w:t>
      </w:r>
    </w:p>
    <w:p w:rsidR="00A159C2" w:rsidRPr="00A159C2" w:rsidRDefault="00A159C2" w:rsidP="003172E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59C2">
        <w:rPr>
          <w:rFonts w:ascii="Times New Roman" w:eastAsia="Calibri" w:hAnsi="Times New Roman" w:cs="Times New Roman"/>
          <w:sz w:val="28"/>
          <w:szCs w:val="28"/>
        </w:rPr>
        <w:t xml:space="preserve">12. </w:t>
      </w:r>
      <w:proofErr w:type="gramStart"/>
      <w:r w:rsidRPr="00A159C2">
        <w:rPr>
          <w:rFonts w:ascii="Times New Roman" w:eastAsia="Calibri" w:hAnsi="Times New Roman" w:cs="Times New Roman"/>
          <w:sz w:val="28"/>
          <w:szCs w:val="28"/>
        </w:rPr>
        <w:t xml:space="preserve">После окончания общественного обсуждения орган местного самоуправления муниципального образования с учетом принятых общественной комиссией решений по результатам </w:t>
      </w: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современной городской среды на 2018 - 2022 годы благоустройству в первоочередном порядке в 2018 году </w:t>
      </w:r>
      <w:r w:rsidRPr="00A159C2">
        <w:rPr>
          <w:rFonts w:ascii="Times New Roman" w:eastAsia="Calibri" w:hAnsi="Times New Roman" w:cs="Times New Roman"/>
          <w:sz w:val="28"/>
          <w:szCs w:val="28"/>
        </w:rPr>
        <w:t>дорабатывает проект программы и обеспечивает ее утверждение в срок не позднее 20.03.2018.</w:t>
      </w:r>
      <w:proofErr w:type="gramEnd"/>
    </w:p>
    <w:p w:rsidR="00A159C2" w:rsidRPr="00A159C2" w:rsidRDefault="00A159C2" w:rsidP="00A159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9508F" w:rsidRDefault="0009508F"/>
    <w:sectPr w:rsidR="0009508F" w:rsidSect="003172E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75"/>
    <w:rsid w:val="0009508F"/>
    <w:rsid w:val="003172E6"/>
    <w:rsid w:val="00807D75"/>
    <w:rsid w:val="00A159C2"/>
    <w:rsid w:val="00AB345B"/>
    <w:rsid w:val="00C20D29"/>
    <w:rsid w:val="00C4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9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9C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yudzhet_federalmznij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10_fevraly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ostanovleniya_pravitelmzstva_rossijskoj_federatcii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2017-12-28T04:55:00Z</cp:lastPrinted>
  <dcterms:created xsi:type="dcterms:W3CDTF">2017-12-26T05:05:00Z</dcterms:created>
  <dcterms:modified xsi:type="dcterms:W3CDTF">2017-12-28T04:56:00Z</dcterms:modified>
</cp:coreProperties>
</file>