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1D" w:rsidRPr="00EF791D" w:rsidRDefault="00EF791D" w:rsidP="006971A3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6971A3" w:rsidRPr="006971A3" w:rsidRDefault="00EF791D" w:rsidP="006971A3">
      <w:pPr>
        <w:keepNext/>
        <w:spacing w:after="0" w:line="240" w:lineRule="auto"/>
        <w:ind w:left="142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АДМИНИСТРАЦИЯ ДОЛГОМОСТОВСКОГО СЕЛЬСОВЕТА</w:t>
      </w:r>
      <w:r w:rsidR="006971A3"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71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="006971A3" w:rsidRPr="006971A3">
        <w:rPr>
          <w:rFonts w:ascii="Arial" w:eastAsia="Times New Roman" w:hAnsi="Arial" w:cs="Arial"/>
          <w:sz w:val="24"/>
          <w:szCs w:val="24"/>
          <w:lang w:eastAsia="ru-RU"/>
        </w:rPr>
        <w:t>АБАНСКОГО РАЙОНА КРАСНОЯРСКОГО КРАЯ</w:t>
      </w:r>
    </w:p>
    <w:p w:rsidR="00EF791D" w:rsidRPr="006971A3" w:rsidRDefault="00EF791D" w:rsidP="00EF791D">
      <w:pPr>
        <w:keepNext/>
        <w:spacing w:after="0" w:line="240" w:lineRule="auto"/>
        <w:ind w:left="142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keepNext/>
        <w:spacing w:after="0" w:line="240" w:lineRule="auto"/>
        <w:ind w:left="142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11.11.2016г.                                   с. Долгий Мост                                       № </w:t>
      </w:r>
      <w:r w:rsidR="00F72EA5" w:rsidRPr="006971A3">
        <w:rPr>
          <w:rFonts w:ascii="Arial" w:eastAsia="Times New Roman" w:hAnsi="Arial" w:cs="Arial"/>
          <w:sz w:val="24"/>
          <w:szCs w:val="24"/>
          <w:lang w:eastAsia="ru-RU"/>
        </w:rPr>
        <w:t>91-1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от 01.08.2012 №31-1 «О подготовке проекта правил Землепользования и застройки </w:t>
      </w: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Долгомостовского сельсовета»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Градостроительным кодексом Российской Федерации, Земельным кодексом Российской федерации, Закона Красноярского края от 06.12.2005 года № 16-4166 «О требованиях к составу и порядку деятельности комиссии по подготовке проекта правил землепользования и застройки»  ПОСТАНОВЛЯЮ: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1.Внести изменения в состав комиссии по подготовке проекта правил землепользования и застройки в администрации Долгомостовского сельсовета Абанского района Красноярского края, утвержденной Постановлением администрации Долгомостовского сельсовета Абанского района Красноярского края от 01.08.2012 №32-1п «О подготовке проекта правил землепользования и застройки в муниципальном образовании Долгомостовского сельсовета» (Приложения №1).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2.Внести изменения в Положение комиссии  по подготовке проекта правил землепользования и застройки в муниципальном образовании Долгомостовский сельсовет (Приложение №2).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подлежит опубликованию в газете «</w:t>
      </w:r>
      <w:r w:rsidR="004739C7" w:rsidRPr="006971A3">
        <w:rPr>
          <w:rFonts w:ascii="Arial" w:eastAsia="Times New Roman" w:hAnsi="Arial" w:cs="Arial"/>
          <w:sz w:val="24"/>
          <w:szCs w:val="24"/>
          <w:lang w:eastAsia="ru-RU"/>
        </w:rPr>
        <w:t>Ведомости Долгомостовского сельсовета</w:t>
      </w:r>
      <w:r w:rsidRPr="006971A3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4.</w:t>
      </w: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F791D" w:rsidRPr="006971A3" w:rsidRDefault="00EF791D" w:rsidP="00EF791D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Глава Долгомостовского сельсовета                                   </w:t>
      </w:r>
      <w:proofErr w:type="spell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Н.И.Шишлянникова</w:t>
      </w:r>
      <w:proofErr w:type="spell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Pr="006971A3" w:rsidRDefault="006971A3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Долгомостовского</w:t>
      </w: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от 11.11.2016 №</w:t>
      </w:r>
      <w:r w:rsidR="00AC58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72EA5" w:rsidRPr="006971A3">
        <w:rPr>
          <w:rFonts w:ascii="Arial" w:eastAsia="Times New Roman" w:hAnsi="Arial" w:cs="Arial"/>
          <w:sz w:val="24"/>
          <w:szCs w:val="24"/>
          <w:lang w:eastAsia="ru-RU"/>
        </w:rPr>
        <w:t>91-1</w:t>
      </w:r>
    </w:p>
    <w:p w:rsidR="00EF791D" w:rsidRPr="006971A3" w:rsidRDefault="00EF791D" w:rsidP="00EF79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Состав членов комиссии по подготовке проекта правил землепользования и застройки в администрации Долгомостовского сельсовета Абанского района Красноярского края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1. Председатель комиссии - глава Долгомостовского сельсовета Шишлянникова Нина Ивановна.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2. Заместитель председателя - главный специалист-архитектор отдела ЖКХ и АСТ администрации Абанского района </w:t>
      </w:r>
      <w:proofErr w:type="spell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Ченакалова</w:t>
      </w:r>
      <w:proofErr w:type="spell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Анжелика Владимировна;  или начальник отдела ЖКХ и АСТ Администрации Абанского района Храмов Александр Владимирович.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3. Секретарь комиссии – специалист </w:t>
      </w:r>
      <w:r w:rsidRPr="006971A3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 администрации  Долгомостовского сельсовета Попова Лидия Дмитриевна;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Члены: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4. Иванова Татьяна Александровна </w:t>
      </w: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-д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>епутат Долгомостовского сельского Совета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5. Косых Инна Николаевна - депутат Долгомостовского сельского Совета.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spell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Чикунов</w:t>
      </w:r>
      <w:proofErr w:type="spell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Геннадий Петрович - депутат Долгомостовского сельского Совета.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spell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Яшкова</w:t>
      </w:r>
      <w:proofErr w:type="spell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Надежда Ивановна - жительница </w:t>
      </w:r>
      <w:proofErr w:type="spell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>олгий</w:t>
      </w:r>
      <w:proofErr w:type="spell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Мост.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spell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Стефанькина</w:t>
      </w:r>
      <w:proofErr w:type="spell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Алла Владимировна - жительница </w:t>
      </w:r>
      <w:proofErr w:type="spell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.Л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>азарево</w:t>
      </w:r>
      <w:proofErr w:type="spell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9. Лепешкина Тамара Александровна - жительница </w:t>
      </w:r>
      <w:proofErr w:type="spell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>олгий</w:t>
      </w:r>
      <w:proofErr w:type="spell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Мост.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10.Гребенкин Сергей Александрович, являющийся правообладателем земельного участка.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spell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Кезик</w:t>
      </w:r>
      <w:proofErr w:type="spell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Валерий Семенович, являющийся правообладателем земельного участка.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12. Десятник Валерий Владимирович, являющийся правообладателем земельного участка</w:t>
      </w: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Default="00EF791D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Default="006971A3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1A3" w:rsidRPr="006971A3" w:rsidRDefault="006971A3" w:rsidP="00EF7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Долгомостовского</w:t>
      </w: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F791D" w:rsidRPr="006971A3" w:rsidRDefault="00EF791D" w:rsidP="00EF79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от 11.11.2016 №</w:t>
      </w:r>
      <w:r w:rsidR="00F72EA5" w:rsidRPr="006971A3">
        <w:rPr>
          <w:rFonts w:ascii="Arial" w:eastAsia="Times New Roman" w:hAnsi="Arial" w:cs="Arial"/>
          <w:sz w:val="24"/>
          <w:szCs w:val="24"/>
          <w:lang w:eastAsia="ru-RU"/>
        </w:rPr>
        <w:t>91-1</w:t>
      </w:r>
    </w:p>
    <w:p w:rsidR="00EF791D" w:rsidRPr="006971A3" w:rsidRDefault="00EF791D" w:rsidP="00EF79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EF791D" w:rsidRPr="006971A3" w:rsidRDefault="00EF791D" w:rsidP="00EF79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О комиссии по подготовке правил землепользования</w:t>
      </w:r>
    </w:p>
    <w:p w:rsidR="00EF791D" w:rsidRPr="006971A3" w:rsidRDefault="00EF791D" w:rsidP="00EF79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и застройки в муниципальном образовании </w:t>
      </w:r>
    </w:p>
    <w:p w:rsidR="00EF791D" w:rsidRPr="006971A3" w:rsidRDefault="00EF791D" w:rsidP="00EF79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Долгомостовский сельсовет</w:t>
      </w:r>
    </w:p>
    <w:p w:rsidR="00EF791D" w:rsidRPr="006971A3" w:rsidRDefault="00EF791D" w:rsidP="00EF79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1.1 Настоящие положение определяет </w:t>
      </w: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компетенцию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и порядок деятельности комиссии по подготовке проекта правил землепользования и застройки в муниципальном образовании Долгомостовский сельсовет (далее комиссия).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1.2 Комиссия является межведомственным органом при администрации Долгомостовского сельсовета по вопросам подготовки, согласования, обсуждения и направления на рассмотрение в Долгомостовский сельский совет депутатов проекта правил землепользования и застройки в муниципальном образовании Долгомостовский сельсовет (далее Правила).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1.3 Комиссия в своей деятельности руководствуется Конституцией Российской Федерации, Уставом Долгомостовского сельсовета, законами и иными нормативными правовыми актами Российской Федерации, Красноярского края настоящим положением.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1.4</w:t>
      </w: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 В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состав комиссии входят представители администрации Абанского района (по согласованию), администрации Долгомостовского сельсовета, Долгомостовского сельского совета депутатов и иных организаций (по согласованию).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1.5 Представителем комиссии является Глава Долгомостовского сельсовета Шишлянникова Нина Ивановна 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1.6 Секретарь Комиссии является должностное лицо Администрации Долгомостовского сельсовета.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2. Функции, задачи и права Комиссии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2.1 Функции комиссии: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2.1.1. Рассмотрение предложений заинтересованных лиц о внесении изменений и дополнений </w:t>
      </w: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Правил, их обобщение и анализ.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2.2.2.Организация сбора данных для подготовки проекта Правил, и обобщение правил и анализ.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2.2.3.Подготовка к рассмотрению и утверждению проекта Правил.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2.2.4.Рассмотрение предложений и замечаний заинтересованных лиц по проекту Правил.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2.2.5 Организация проведения публичных слушаний по проекту Правил, подготовка решений </w:t>
      </w: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внесений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в проект правил землепользования и застройки в муниципальном образовании Долгомостовский сельсовет по результатам публичных слушаний.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2.2.6. Обеспечение гласности при подготовке решений по проекту Правил, опубликование результатов публичных слушаний.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2.2.7. Согласование проекта Правил, направление его в Долгомостовский сельский совет депутатов.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2.3. Права комиссии: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2.3.1. Принимать и отклонять предложения, рекомендации, замечания по вопросам подготовки Правил, в том числе заслушивать на заседаниях комиссии представителей различных органов исполнительной власти, юридических и физических лиц.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2.3.2. Запрашивать у государственных органов, иных юридических и физических лиц необходимую информацию и материалы, относящиеся к рассматриваемым на заседаниях комиссии вопросам.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2.3.4</w:t>
      </w: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>убликовать отчеты о своей деятельности.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 Порядок деятельности Комиссии</w:t>
      </w:r>
    </w:p>
    <w:p w:rsidR="00EF791D" w:rsidRPr="006971A3" w:rsidRDefault="00EF791D" w:rsidP="00EF791D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3.1. Комиссия осуществляет свою деятельность в форме заседаний путем личного участия членов комиссии на безвозмездной основе.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3.2. Заседание комиссии: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3.2.1. Заседание комиссии является правомочным при участии в нем не менее половины от списочного состава постоянно действующих членов комиссии.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3.2.2. Периодичность заседаний определяется председателем комиссии, исходя из требований по соблюдению сроков выполнения и согласования отдельных этапов подготовки проекта Правил.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3.2.3. Заседание комиссии ведет ее председатель или заместитель председателя комиссии.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3.2.4. Подготовку заседаний комиссии обеспечивает секретарь комиссии.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3.2.5. Повестка дня заседания комиссии формируется секретарем комиссии на основании заявлений (предложений), поступивших в комиссию, и предложений членов комиссии.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3.2.6. Повестка дня заседания комиссии должна содержать перечень вопросов, подлежащих рассмотрению, время  и место проведения заседания. К повестке прилагаются проекты документов и обосновывающие материалы, подлежащие к рассмотрению.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3.2.7. Повестка дня заседания комиссии утверждается председателем комиссии и рассылается членам комиссия не позднее, чем пять рабочих дней до дня заседания комиссии.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3.2.8. Дополнительные вопросы включается в повестку дня заседания комиссии по предложению председателя комиссии или членов комиссии путем проведения голосования на заседании комиссии. Дополнительные вопросы считается и включенным в повестку дня заседания комиссии, если за его включение проголосовано более половины членов комиссии, присутствующих на заседании.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3.2.9. Комиссия принимает решения по рассматриваемым вопросам путем открытого согласования или заполнения бюллетеней для голосования простым большинством голосов от числа присутствующих. При первенстве голосов «за» и «против», голос председателя комиссии, или лица его заменяющим является решающим.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3.2.10. Итоги каждого заседания комиссии оформляются протоколом, который подписывается председателем или секретарем комиссии. К протоколу могут прилагаться копии материалов  по теме заседания.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3.3. Председатель Комиссии: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3.3.1. Возглавляет и координирует работу комиссии.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3.3.2. Распределяет обязанности между членами комиссии.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3.3.3. Ведет заседание комиссии и подписывает протоколы заседания.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3.3.4. Обобщает внесение замечания, предложения с целью внесения их в протокол.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3.3.5. Снимает с обсуждения вопросы, не касающиеся повестки дня, а так же замечания, предложения и дополнения, с которыми ознакомлены члены комиссии.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3.3.6. Дает поручения членам комиссии для обработки (подготовки) документов (материалов).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3.3.7. При необходимости привлекает экспертов для разъяснения вопросов, рассматриваемых на заседаниях комиссии.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3.3.8. Объясняет созыв очередного заседания комиссии.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3.3.9. Назначает одного из своих заместителей председательствующим на период своего временного отсутствия.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3.4. Секретарь Комиссии: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3.4.1. ведет протокол заседания комиссии.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3.4.2. Предоставляет протокол для подписания председательствующему комиссии в течени</w:t>
      </w: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трех дней после проведения заседания.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3.4.3. Осуществляет надзор замечаний и предложений по вопросам, которые </w:t>
      </w: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находятся в компетенции комиссии за два дня до следующего заседания Комиссии представляет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их для рассмотрения членами комиссии.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3.4.4.Извещает всех членов комиссии о дате внеочередного заседания телефонограммой не менее</w:t>
      </w:r>
      <w:proofErr w:type="gramStart"/>
      <w:r w:rsidRPr="006971A3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6971A3">
        <w:rPr>
          <w:rFonts w:ascii="Arial" w:eastAsia="Times New Roman" w:hAnsi="Arial" w:cs="Arial"/>
          <w:sz w:val="24"/>
          <w:szCs w:val="24"/>
          <w:lang w:eastAsia="ru-RU"/>
        </w:rPr>
        <w:t xml:space="preserve"> чем за два дня до начала заседания.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3.5.Члены комиссии: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3.5.1.Участвуют в обеспечении рассматриваемых вопросов на заседаниях комиссии и голосовании.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3.5.2. Высказывают замечания, предложения и дополнения, касающиеся основных положений проекта Правил, в письменном или устном виде.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3.5.3. Высказывают особое мнение с обязательным внесением в протокол заседания.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3.5.4.Своевременно выполняют все поручения председательствующего.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3.6. Рассмотрение комиссией предложений по подготовке проекта Правил: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3.6.1.Предложение о внесении изменений в проект Правил направляются в комиссию.</w:t>
      </w:r>
    </w:p>
    <w:p w:rsidR="00EF791D" w:rsidRPr="006971A3" w:rsidRDefault="00EF791D" w:rsidP="00EF79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1A3">
        <w:rPr>
          <w:rFonts w:ascii="Arial" w:eastAsia="Times New Roman" w:hAnsi="Arial" w:cs="Arial"/>
          <w:sz w:val="24"/>
          <w:szCs w:val="24"/>
          <w:lang w:eastAsia="ru-RU"/>
        </w:rPr>
        <w:t>3.6.2. Комиссия в течении тридцати дней со дня поступления предложений о внесении изменений в проект Правил осуществляет подготовку заключения, в котором содержаться рекомендации о внесении предложений проект Правил или об отклонении предложений, с указанием причин отклонений.</w:t>
      </w:r>
    </w:p>
    <w:p w:rsidR="00F02462" w:rsidRPr="006971A3" w:rsidRDefault="00F02462">
      <w:pPr>
        <w:rPr>
          <w:rFonts w:ascii="Arial" w:hAnsi="Arial" w:cs="Arial"/>
          <w:sz w:val="24"/>
          <w:szCs w:val="24"/>
        </w:rPr>
      </w:pPr>
    </w:p>
    <w:sectPr w:rsidR="00F02462" w:rsidRPr="006971A3" w:rsidSect="008A2F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50"/>
    <w:rsid w:val="004739C7"/>
    <w:rsid w:val="006971A3"/>
    <w:rsid w:val="00A36650"/>
    <w:rsid w:val="00AC58AC"/>
    <w:rsid w:val="00EF791D"/>
    <w:rsid w:val="00F02462"/>
    <w:rsid w:val="00F7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2016-12-14T09:20:00Z</dcterms:created>
  <dcterms:modified xsi:type="dcterms:W3CDTF">2017-01-16T04:00:00Z</dcterms:modified>
</cp:coreProperties>
</file>