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Default="001D5482" w:rsidP="00D64CB6">
      <w:pPr>
        <w:ind w:left="-720" w:firstLine="720"/>
        <w:jc w:val="center"/>
      </w:pPr>
      <w:r>
        <w:rPr>
          <w:noProof/>
        </w:rPr>
        <w:t xml:space="preserve"> </w:t>
      </w:r>
    </w:p>
    <w:p w:rsidR="00D64CB6" w:rsidRPr="001D5482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1D5482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D64CB6" w:rsidRPr="001D5482" w:rsidRDefault="001D5482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1D5482">
        <w:rPr>
          <w:rFonts w:ascii="Arial" w:hAnsi="Arial" w:cs="Arial"/>
          <w:b/>
          <w:sz w:val="24"/>
          <w:szCs w:val="24"/>
        </w:rPr>
        <w:t xml:space="preserve">Абанского района </w:t>
      </w:r>
      <w:r w:rsidR="00D64CB6" w:rsidRPr="001D548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64CB6" w:rsidRPr="001D5482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1D5482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1D5482" w:rsidRDefault="00D64CB6" w:rsidP="00D64CB6">
      <w:pPr>
        <w:jc w:val="center"/>
        <w:rPr>
          <w:rFonts w:ascii="Arial" w:hAnsi="Arial" w:cs="Arial"/>
          <w:sz w:val="24"/>
          <w:szCs w:val="24"/>
        </w:rPr>
      </w:pPr>
      <w:r w:rsidRPr="001D5482">
        <w:rPr>
          <w:rFonts w:ascii="Arial" w:hAnsi="Arial" w:cs="Arial"/>
          <w:sz w:val="24"/>
          <w:szCs w:val="24"/>
        </w:rPr>
        <w:t>ПОСТ</w:t>
      </w:r>
      <w:r w:rsidRPr="001D5482">
        <w:rPr>
          <w:rFonts w:ascii="Arial" w:hAnsi="Arial" w:cs="Arial"/>
          <w:noProof/>
          <w:sz w:val="24"/>
          <w:szCs w:val="24"/>
        </w:rPr>
        <w:t>А</w:t>
      </w:r>
      <w:r w:rsidRPr="001D5482">
        <w:rPr>
          <w:rFonts w:ascii="Arial" w:hAnsi="Arial" w:cs="Arial"/>
          <w:sz w:val="24"/>
          <w:szCs w:val="24"/>
        </w:rPr>
        <w:t>НОВЛЕНИЕ</w:t>
      </w:r>
    </w:p>
    <w:p w:rsidR="00D64CB6" w:rsidRPr="001D5482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1D5482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RPr="001D5482" w:rsidTr="00263974">
        <w:trPr>
          <w:trHeight w:val="341"/>
        </w:trPr>
        <w:tc>
          <w:tcPr>
            <w:tcW w:w="3708" w:type="dxa"/>
            <w:hideMark/>
          </w:tcPr>
          <w:p w:rsidR="00D64CB6" w:rsidRPr="001D5482" w:rsidRDefault="006E4CD6" w:rsidP="00D64CB6">
            <w:pPr>
              <w:rPr>
                <w:rFonts w:ascii="Arial" w:hAnsi="Arial" w:cs="Arial"/>
                <w:sz w:val="24"/>
                <w:szCs w:val="24"/>
              </w:rPr>
            </w:pPr>
            <w:r w:rsidRPr="001D5482">
              <w:rPr>
                <w:rFonts w:ascii="Arial" w:hAnsi="Arial" w:cs="Arial"/>
                <w:sz w:val="24"/>
                <w:szCs w:val="24"/>
              </w:rPr>
              <w:t>02.08</w:t>
            </w:r>
            <w:r w:rsidR="00D64CB6" w:rsidRPr="001D5482">
              <w:rPr>
                <w:rFonts w:ascii="Arial" w:hAnsi="Arial" w:cs="Arial"/>
                <w:sz w:val="24"/>
                <w:szCs w:val="24"/>
              </w:rPr>
              <w:t>.2016г</w:t>
            </w:r>
          </w:p>
        </w:tc>
        <w:tc>
          <w:tcPr>
            <w:tcW w:w="2160" w:type="dxa"/>
            <w:hideMark/>
          </w:tcPr>
          <w:p w:rsidR="00D64CB6" w:rsidRPr="001D5482" w:rsidRDefault="00D64CB6">
            <w:pPr>
              <w:rPr>
                <w:rFonts w:ascii="Arial" w:hAnsi="Arial" w:cs="Arial"/>
                <w:sz w:val="24"/>
                <w:szCs w:val="24"/>
              </w:rPr>
            </w:pPr>
            <w:r w:rsidRPr="001D5482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Pr="001D5482" w:rsidRDefault="00D64CB6" w:rsidP="005E0DDD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5482">
              <w:rPr>
                <w:rFonts w:ascii="Arial" w:hAnsi="Arial" w:cs="Arial"/>
                <w:sz w:val="24"/>
                <w:szCs w:val="24"/>
              </w:rPr>
              <w:t xml:space="preserve">          № 5</w:t>
            </w:r>
            <w:r w:rsidR="005E0DDD" w:rsidRPr="001D5482">
              <w:rPr>
                <w:rFonts w:ascii="Arial" w:hAnsi="Arial" w:cs="Arial"/>
                <w:sz w:val="24"/>
                <w:szCs w:val="24"/>
              </w:rPr>
              <w:t>6</w:t>
            </w:r>
            <w:r w:rsidRPr="001D5482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D64CB6" w:rsidRPr="001D5482" w:rsidRDefault="00D64CB6" w:rsidP="00D64CB6">
      <w:pPr>
        <w:rPr>
          <w:rFonts w:ascii="Arial" w:hAnsi="Arial" w:cs="Arial"/>
          <w:sz w:val="24"/>
          <w:szCs w:val="24"/>
        </w:rPr>
      </w:pPr>
    </w:p>
    <w:p w:rsidR="006E4CD6" w:rsidRPr="001D5482" w:rsidRDefault="006E4CD6" w:rsidP="00D64CB6">
      <w:pPr>
        <w:rPr>
          <w:rFonts w:ascii="Arial" w:hAnsi="Arial" w:cs="Arial"/>
          <w:sz w:val="24"/>
          <w:szCs w:val="24"/>
        </w:rPr>
      </w:pPr>
    </w:p>
    <w:p w:rsidR="006E4CD6" w:rsidRPr="001D5482" w:rsidRDefault="006E4CD6" w:rsidP="00D64CB6">
      <w:pPr>
        <w:rPr>
          <w:rFonts w:ascii="Arial" w:hAnsi="Arial" w:cs="Arial"/>
          <w:sz w:val="24"/>
          <w:szCs w:val="24"/>
        </w:rPr>
      </w:pPr>
      <w:bookmarkStart w:id="0" w:name="_GoBack"/>
      <w:r w:rsidRPr="001D5482">
        <w:rPr>
          <w:rFonts w:ascii="Arial" w:hAnsi="Arial" w:cs="Arial"/>
          <w:sz w:val="24"/>
          <w:szCs w:val="24"/>
        </w:rPr>
        <w:t xml:space="preserve">Об изменении вида разрешенного                                                                      </w:t>
      </w:r>
    </w:p>
    <w:p w:rsidR="00D64CB6" w:rsidRPr="001D5482" w:rsidRDefault="006E4CD6" w:rsidP="00D64CB6">
      <w:pPr>
        <w:rPr>
          <w:rFonts w:ascii="Arial" w:hAnsi="Arial" w:cs="Arial"/>
          <w:sz w:val="24"/>
          <w:szCs w:val="24"/>
        </w:rPr>
      </w:pPr>
      <w:r w:rsidRPr="001D5482">
        <w:rPr>
          <w:rFonts w:ascii="Arial" w:hAnsi="Arial" w:cs="Arial"/>
          <w:sz w:val="24"/>
          <w:szCs w:val="24"/>
        </w:rPr>
        <w:t xml:space="preserve"> использования  земельного участка</w:t>
      </w:r>
    </w:p>
    <w:bookmarkEnd w:id="0"/>
    <w:p w:rsidR="006E4CD6" w:rsidRPr="001D5482" w:rsidRDefault="006E4CD6" w:rsidP="00D64CB6">
      <w:pPr>
        <w:rPr>
          <w:rFonts w:ascii="Arial" w:hAnsi="Arial" w:cs="Arial"/>
          <w:sz w:val="24"/>
          <w:szCs w:val="24"/>
        </w:rPr>
      </w:pPr>
    </w:p>
    <w:p w:rsidR="006E4CD6" w:rsidRPr="001D5482" w:rsidRDefault="006E4CD6" w:rsidP="006E4CD6">
      <w:pPr>
        <w:rPr>
          <w:rFonts w:ascii="Arial" w:hAnsi="Arial" w:cs="Arial"/>
          <w:sz w:val="24"/>
          <w:szCs w:val="24"/>
        </w:rPr>
      </w:pPr>
      <w:r w:rsidRPr="001D5482">
        <w:rPr>
          <w:rFonts w:ascii="Arial" w:hAnsi="Arial" w:cs="Arial"/>
          <w:sz w:val="24"/>
          <w:szCs w:val="24"/>
        </w:rPr>
        <w:t xml:space="preserve"> </w:t>
      </w:r>
    </w:p>
    <w:p w:rsidR="006E4CD6" w:rsidRPr="001D5482" w:rsidRDefault="006E4CD6" w:rsidP="005E0DD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D5482">
        <w:rPr>
          <w:rFonts w:ascii="Arial" w:hAnsi="Arial" w:cs="Arial"/>
          <w:sz w:val="24"/>
          <w:szCs w:val="24"/>
        </w:rPr>
        <w:t>В соответствии с п. 1. ст. 4 Федерального закона от 25.10.2001 №136-Ф3 «Земельный Кодекс Российской Федерации», п. 2 ст. 7 Федерального закона от 29.12.2004 №191-ФЗ «О введении в действие Градостроительного кодекса Российской Федерации», Приказом Министерства экономического развития Российской Федерации от 01.09.2014 №540 «Об утверждении классификатора видов разрешенного использования земельных участков», Решением Долгомостовского сельского Совета депутатов Абанского района Красноярского края от</w:t>
      </w:r>
      <w:proofErr w:type="gramEnd"/>
      <w:r w:rsidRPr="001D5482">
        <w:rPr>
          <w:rFonts w:ascii="Arial" w:hAnsi="Arial" w:cs="Arial"/>
          <w:sz w:val="24"/>
          <w:szCs w:val="24"/>
        </w:rPr>
        <w:t xml:space="preserve"> 22.11.2012 №</w:t>
      </w:r>
      <w:r w:rsidR="005E0DDD" w:rsidRPr="001D5482">
        <w:rPr>
          <w:rFonts w:ascii="Arial" w:hAnsi="Arial" w:cs="Arial"/>
          <w:sz w:val="24"/>
          <w:szCs w:val="24"/>
        </w:rPr>
        <w:t xml:space="preserve"> 40</w:t>
      </w:r>
      <w:r w:rsidRPr="001D5482">
        <w:rPr>
          <w:rFonts w:ascii="Arial" w:hAnsi="Arial" w:cs="Arial"/>
          <w:sz w:val="24"/>
          <w:szCs w:val="24"/>
        </w:rPr>
        <w:t>-93р «Об утверждении правил землепользования и застройки муниципального образования Долгомостовский сельсовет Абанского района Красноярского края», а так же руководствуясь Уставом Долгомостовского сельского совета Абанского района ПОСТАНОВЛЯЮ:</w:t>
      </w:r>
    </w:p>
    <w:p w:rsidR="006E4CD6" w:rsidRPr="001D5482" w:rsidRDefault="006E4CD6" w:rsidP="005E0D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482">
        <w:rPr>
          <w:rFonts w:ascii="Arial" w:hAnsi="Arial" w:cs="Arial"/>
          <w:sz w:val="24"/>
          <w:szCs w:val="24"/>
        </w:rPr>
        <w:t xml:space="preserve">1.Изменить вид разрешенного использования земельного участка с кадастровым номером: </w:t>
      </w:r>
    </w:p>
    <w:p w:rsidR="006E4CD6" w:rsidRPr="001D5482" w:rsidRDefault="006E4CD6" w:rsidP="005E0DDD">
      <w:pPr>
        <w:jc w:val="both"/>
        <w:rPr>
          <w:rFonts w:ascii="Arial" w:hAnsi="Arial" w:cs="Arial"/>
          <w:sz w:val="24"/>
          <w:szCs w:val="24"/>
        </w:rPr>
      </w:pPr>
      <w:r w:rsidRPr="001D5482">
        <w:rPr>
          <w:rFonts w:ascii="Arial" w:hAnsi="Arial" w:cs="Arial"/>
          <w:sz w:val="24"/>
          <w:szCs w:val="24"/>
        </w:rPr>
        <w:t xml:space="preserve">- 24:01:0801002:67, </w:t>
      </w:r>
      <w:proofErr w:type="gramStart"/>
      <w:r w:rsidRPr="001D5482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1D5482">
        <w:rPr>
          <w:rFonts w:ascii="Arial" w:hAnsi="Arial" w:cs="Arial"/>
          <w:sz w:val="24"/>
          <w:szCs w:val="24"/>
        </w:rPr>
        <w:t xml:space="preserve"> по адресу (описание местоположения): </w:t>
      </w:r>
    </w:p>
    <w:p w:rsidR="006E4CD6" w:rsidRPr="001D5482" w:rsidRDefault="006E4CD6" w:rsidP="005E0DD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D5482">
        <w:rPr>
          <w:rFonts w:ascii="Arial" w:hAnsi="Arial" w:cs="Arial"/>
          <w:sz w:val="24"/>
          <w:szCs w:val="24"/>
        </w:rPr>
        <w:t xml:space="preserve">Красноярский край, Абанский район, в границах МО Долгомостовский сельсовет, с «для строительства воздушной линии электропередачи (500 </w:t>
      </w:r>
      <w:proofErr w:type="spellStart"/>
      <w:r w:rsidRPr="001D5482">
        <w:rPr>
          <w:rFonts w:ascii="Arial" w:hAnsi="Arial" w:cs="Arial"/>
          <w:sz w:val="24"/>
          <w:szCs w:val="24"/>
        </w:rPr>
        <w:t>кВ</w:t>
      </w:r>
      <w:proofErr w:type="spellEnd"/>
      <w:r w:rsidRPr="001D5482">
        <w:rPr>
          <w:rFonts w:ascii="Arial" w:hAnsi="Arial" w:cs="Arial"/>
          <w:sz w:val="24"/>
          <w:szCs w:val="24"/>
        </w:rPr>
        <w:t>) от подстанции "Ангара" до подстанции "Камала-1"» на «Энергетика»;</w:t>
      </w:r>
      <w:proofErr w:type="gramEnd"/>
    </w:p>
    <w:p w:rsidR="006E4CD6" w:rsidRPr="001D5482" w:rsidRDefault="006E4CD6" w:rsidP="005E0DD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D5482">
        <w:rPr>
          <w:rFonts w:ascii="Arial" w:hAnsi="Arial" w:cs="Arial"/>
          <w:sz w:val="24"/>
          <w:szCs w:val="24"/>
        </w:rPr>
        <w:t xml:space="preserve">2.Краевое государственное казенное учреждение «Дирекция по развитию Нижнего </w:t>
      </w:r>
      <w:proofErr w:type="spellStart"/>
      <w:r w:rsidRPr="001D5482">
        <w:rPr>
          <w:rFonts w:ascii="Arial" w:hAnsi="Arial" w:cs="Arial"/>
          <w:sz w:val="24"/>
          <w:szCs w:val="24"/>
        </w:rPr>
        <w:t>Приангарья</w:t>
      </w:r>
      <w:proofErr w:type="spellEnd"/>
      <w:r w:rsidRPr="001D5482">
        <w:rPr>
          <w:rFonts w:ascii="Arial" w:hAnsi="Arial" w:cs="Arial"/>
          <w:sz w:val="24"/>
          <w:szCs w:val="24"/>
        </w:rPr>
        <w:t>» имеет право обратиться без доверенности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Красноярскому краю и его филиалы, с заявлением по внесению изменений в сведения государственного кадастра недвижимости по изменению/установлению вида разрешенного использования.</w:t>
      </w:r>
      <w:proofErr w:type="gramEnd"/>
    </w:p>
    <w:p w:rsidR="006E4CD6" w:rsidRPr="001D5482" w:rsidRDefault="006E4CD6" w:rsidP="005E0D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482">
        <w:rPr>
          <w:rFonts w:ascii="Arial" w:hAnsi="Arial" w:cs="Arial"/>
          <w:sz w:val="24"/>
          <w:szCs w:val="24"/>
        </w:rPr>
        <w:t>3.</w:t>
      </w:r>
      <w:proofErr w:type="gramStart"/>
      <w:r w:rsidRPr="001D54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548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4CD6" w:rsidRPr="001D5482" w:rsidRDefault="006E4CD6" w:rsidP="005E0D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482">
        <w:rPr>
          <w:rFonts w:ascii="Arial" w:hAnsi="Arial" w:cs="Arial"/>
          <w:sz w:val="24"/>
          <w:szCs w:val="24"/>
        </w:rPr>
        <w:t>4.Постановление вступает в силу со дня подписания.</w:t>
      </w:r>
    </w:p>
    <w:p w:rsidR="006E4CD6" w:rsidRPr="001D5482" w:rsidRDefault="006E4CD6" w:rsidP="005E0D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482">
        <w:rPr>
          <w:rFonts w:ascii="Arial" w:hAnsi="Arial" w:cs="Arial"/>
          <w:sz w:val="24"/>
          <w:szCs w:val="24"/>
        </w:rPr>
        <w:t>5.Постановление подготовлено и подписано в трех экземплярах.</w:t>
      </w:r>
    </w:p>
    <w:p w:rsidR="006E4CD6" w:rsidRPr="001D5482" w:rsidRDefault="006E4CD6" w:rsidP="006E4CD6">
      <w:pPr>
        <w:rPr>
          <w:rFonts w:ascii="Arial" w:hAnsi="Arial" w:cs="Arial"/>
          <w:sz w:val="24"/>
          <w:szCs w:val="24"/>
        </w:rPr>
      </w:pPr>
    </w:p>
    <w:p w:rsidR="006E4CD6" w:rsidRPr="001D5482" w:rsidRDefault="006E4CD6" w:rsidP="006E4CD6">
      <w:pPr>
        <w:rPr>
          <w:rFonts w:ascii="Arial" w:hAnsi="Arial" w:cs="Arial"/>
          <w:sz w:val="24"/>
          <w:szCs w:val="24"/>
        </w:rPr>
      </w:pPr>
    </w:p>
    <w:p w:rsidR="009E130A" w:rsidRPr="001D5482" w:rsidRDefault="006E4CD6" w:rsidP="006E4CD6">
      <w:pPr>
        <w:rPr>
          <w:rFonts w:ascii="Arial" w:hAnsi="Arial" w:cs="Arial"/>
          <w:sz w:val="24"/>
          <w:szCs w:val="24"/>
        </w:rPr>
      </w:pPr>
      <w:r w:rsidRPr="001D5482">
        <w:rPr>
          <w:rFonts w:ascii="Arial" w:hAnsi="Arial" w:cs="Arial"/>
          <w:sz w:val="24"/>
          <w:szCs w:val="24"/>
        </w:rPr>
        <w:t>Глава Долгомостовского сельсовета                               Н.И. Шишлянникова</w:t>
      </w:r>
    </w:p>
    <w:sectPr w:rsidR="009E130A" w:rsidRPr="001D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1D5482"/>
    <w:rsid w:val="00263974"/>
    <w:rsid w:val="005E0DDD"/>
    <w:rsid w:val="006E4CD6"/>
    <w:rsid w:val="009E130A"/>
    <w:rsid w:val="00D64CB6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2016-08-02T10:29:00Z</cp:lastPrinted>
  <dcterms:created xsi:type="dcterms:W3CDTF">2016-07-25T02:48:00Z</dcterms:created>
  <dcterms:modified xsi:type="dcterms:W3CDTF">2016-09-14T03:29:00Z</dcterms:modified>
</cp:coreProperties>
</file>